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4BB4A161" w:rsidR="00F0338F" w:rsidRPr="00F10044" w:rsidRDefault="00E10984" w:rsidP="005137C0">
      <w:pPr>
        <w:spacing w:after="0" w:line="276" w:lineRule="auto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204B7E">
        <w:rPr>
          <w:rFonts w:ascii="Arial" w:hAnsi="Arial" w:cs="Arial"/>
          <w:b/>
        </w:rPr>
        <w:t>Música</w:t>
      </w:r>
    </w:p>
    <w:p w14:paraId="46582ECC" w14:textId="2510E19E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950C35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038F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09340DAA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2CFCF1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2CA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89038F" w:rsidRPr="00F10044" w:rsidRDefault="0089038F" w:rsidP="008903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D1A" w:rsidRPr="00F10044" w14:paraId="07838CFC" w14:textId="77777777" w:rsidTr="008D00EE">
        <w:trPr>
          <w:trHeight w:val="318"/>
        </w:trPr>
        <w:tc>
          <w:tcPr>
            <w:tcW w:w="8828" w:type="dxa"/>
          </w:tcPr>
          <w:p w14:paraId="3A92B505" w14:textId="77777777" w:rsidR="00633D1A" w:rsidRDefault="00633D1A" w:rsidP="0089038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Antecedentes</w:t>
            </w:r>
          </w:p>
          <w:p w14:paraId="4BCE8E81" w14:textId="77777777" w:rsidR="00633D1A" w:rsidRDefault="00633D1A" w:rsidP="0089038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39E9454" w14:textId="77777777" w:rsidR="00633D1A" w:rsidRDefault="00633D1A" w:rsidP="0089038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B7D0DB3" w14:textId="4E3DCAEC" w:rsidR="00633D1A" w:rsidRDefault="00633D1A" w:rsidP="0089038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9038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11D8D5CE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 xml:space="preserve">Descripción de la propuesta </w:t>
            </w:r>
          </w:p>
          <w:p w14:paraId="468EF8DB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50D2EB5B" w:rsidR="0089038F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75EDCC2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Metodología</w:t>
            </w:r>
          </w:p>
          <w:p w14:paraId="3EBE429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89038F" w:rsidRPr="00460863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469DB441" w14:textId="77777777" w:rsidR="0089038F" w:rsidRPr="00575AFE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Beneficiarios</w:t>
            </w:r>
          </w:p>
          <w:p w14:paraId="74689A25" w14:textId="1BD246E1" w:rsidR="0089038F" w:rsidRPr="00575AFE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89038F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B19098A" w14:textId="0C53A15F" w:rsidR="0089038F" w:rsidRDefault="00204B7E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 esperados</w:t>
            </w:r>
          </w:p>
          <w:p w14:paraId="7A8FCA7F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586265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89038F" w:rsidRPr="00460863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1B434B7" w14:textId="61258539" w:rsidR="003806E0" w:rsidRDefault="004771E4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documentos solicitados de acuerdo con la categoría de participación</w:t>
            </w:r>
          </w:p>
          <w:p w14:paraId="1081772E" w14:textId="51C5C76C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B805E6A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24D2AE" w14:textId="77777777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67C81043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8A27DF" w14:textId="77777777" w:rsidR="004771E4" w:rsidRDefault="004771E4" w:rsidP="00921FE7">
      <w:pPr>
        <w:spacing w:line="276" w:lineRule="auto"/>
        <w:rPr>
          <w:rFonts w:ascii="Arial" w:hAnsi="Arial" w:cs="Arial"/>
        </w:rPr>
      </w:pPr>
    </w:p>
    <w:p w14:paraId="368544E9" w14:textId="3551D009" w:rsidR="00BC5BD1" w:rsidRDefault="004771E4" w:rsidP="00921FE7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los lineamientos de participación en el numeral 9, los documentos adicionales requeridos para la evaluación técnica.</w:t>
      </w:r>
    </w:p>
    <w:p w14:paraId="569BEC74" w14:textId="77777777" w:rsidR="00B23570" w:rsidRDefault="00B23570" w:rsidP="00921FE7">
      <w:pPr>
        <w:spacing w:line="276" w:lineRule="auto"/>
        <w:rPr>
          <w:rFonts w:ascii="Arial" w:hAnsi="Arial" w:cs="Arial"/>
        </w:rPr>
      </w:pPr>
    </w:p>
    <w:p w14:paraId="2BB840E0" w14:textId="77777777" w:rsidR="0054207A" w:rsidRPr="00455BA9" w:rsidRDefault="0054207A" w:rsidP="0054207A">
      <w:pPr>
        <w:spacing w:line="240" w:lineRule="auto"/>
      </w:pPr>
    </w:p>
    <w:p w14:paraId="569DA3CC" w14:textId="77777777" w:rsidR="0054207A" w:rsidRPr="00455BA9" w:rsidRDefault="0054207A" w:rsidP="0054207A">
      <w:pPr>
        <w:spacing w:line="240" w:lineRule="auto"/>
      </w:pPr>
      <w:r w:rsidRPr="00455BA9">
        <w:t>_____________________________________________</w:t>
      </w:r>
    </w:p>
    <w:p w14:paraId="78A19B74" w14:textId="20D096C3" w:rsidR="0054207A" w:rsidRPr="00455BA9" w:rsidRDefault="0054207A" w:rsidP="0054207A">
      <w:pPr>
        <w:spacing w:line="240" w:lineRule="auto"/>
      </w:pPr>
      <w:r w:rsidRPr="00455BA9">
        <w:t xml:space="preserve">Firma </w:t>
      </w:r>
      <w:r>
        <w:t>de la persona natural, r</w:t>
      </w:r>
      <w:r w:rsidRPr="00455BA9">
        <w:t xml:space="preserve">epresentante </w:t>
      </w:r>
      <w:r>
        <w:t>legal o representante del grupo</w:t>
      </w:r>
    </w:p>
    <w:p w14:paraId="6AD5A2E1" w14:textId="77777777" w:rsidR="0054207A" w:rsidRPr="00455BA9" w:rsidRDefault="0054207A" w:rsidP="0054207A">
      <w:pPr>
        <w:spacing w:line="240" w:lineRule="auto"/>
      </w:pPr>
      <w:r w:rsidRPr="00455BA9"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4E66"/>
    <w:rsid w:val="000A7E13"/>
    <w:rsid w:val="000D6C42"/>
    <w:rsid w:val="000E6C83"/>
    <w:rsid w:val="00114B3E"/>
    <w:rsid w:val="00133AC6"/>
    <w:rsid w:val="00151EB3"/>
    <w:rsid w:val="00155EC7"/>
    <w:rsid w:val="00184F91"/>
    <w:rsid w:val="00194B89"/>
    <w:rsid w:val="001C6DC2"/>
    <w:rsid w:val="001E23DB"/>
    <w:rsid w:val="001E2BE7"/>
    <w:rsid w:val="001E50E3"/>
    <w:rsid w:val="00204B7E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771E4"/>
    <w:rsid w:val="004827E5"/>
    <w:rsid w:val="004A3186"/>
    <w:rsid w:val="00507BF7"/>
    <w:rsid w:val="005137C0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33D1A"/>
    <w:rsid w:val="00646FFC"/>
    <w:rsid w:val="0065389E"/>
    <w:rsid w:val="00665BBF"/>
    <w:rsid w:val="006963F1"/>
    <w:rsid w:val="006D6F74"/>
    <w:rsid w:val="0075427E"/>
    <w:rsid w:val="00757BF4"/>
    <w:rsid w:val="007627E2"/>
    <w:rsid w:val="007946E8"/>
    <w:rsid w:val="007F33AD"/>
    <w:rsid w:val="00812AB0"/>
    <w:rsid w:val="008816F4"/>
    <w:rsid w:val="0089038F"/>
    <w:rsid w:val="008939B3"/>
    <w:rsid w:val="008C1B7F"/>
    <w:rsid w:val="00921FE7"/>
    <w:rsid w:val="009352EE"/>
    <w:rsid w:val="00950C35"/>
    <w:rsid w:val="00974972"/>
    <w:rsid w:val="009A3518"/>
    <w:rsid w:val="00A259CB"/>
    <w:rsid w:val="00A4656C"/>
    <w:rsid w:val="00A46FA8"/>
    <w:rsid w:val="00A64D35"/>
    <w:rsid w:val="00A720EF"/>
    <w:rsid w:val="00B23570"/>
    <w:rsid w:val="00B25A27"/>
    <w:rsid w:val="00B417E8"/>
    <w:rsid w:val="00B44CD6"/>
    <w:rsid w:val="00B52E0F"/>
    <w:rsid w:val="00B53BB1"/>
    <w:rsid w:val="00B870C8"/>
    <w:rsid w:val="00BA0458"/>
    <w:rsid w:val="00BB7E7F"/>
    <w:rsid w:val="00BC5BD1"/>
    <w:rsid w:val="00BE1195"/>
    <w:rsid w:val="00C0769F"/>
    <w:rsid w:val="00C305A1"/>
    <w:rsid w:val="00C34135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18</cp:revision>
  <dcterms:created xsi:type="dcterms:W3CDTF">2020-07-17T12:32:00Z</dcterms:created>
  <dcterms:modified xsi:type="dcterms:W3CDTF">2024-08-05T14:32:00Z</dcterms:modified>
</cp:coreProperties>
</file>