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Concertación de </w:t>
      </w:r>
      <w:r w:rsidR="00D6612D">
        <w:rPr>
          <w:rFonts w:ascii="Arial" w:hAnsi="Arial" w:cs="Arial"/>
          <w:b/>
        </w:rPr>
        <w:t>Museos 2020</w:t>
      </w:r>
    </w:p>
    <w:p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:rsidTr="009911A9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:rsidTr="000E6C83">
        <w:trPr>
          <w:trHeight w:val="318"/>
        </w:trPr>
        <w:tc>
          <w:tcPr>
            <w:tcW w:w="2689" w:type="dxa"/>
          </w:tcPr>
          <w:p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:rsidTr="000E6C83">
        <w:trPr>
          <w:trHeight w:val="318"/>
        </w:trPr>
        <w:tc>
          <w:tcPr>
            <w:tcW w:w="2689" w:type="dxa"/>
          </w:tcPr>
          <w:p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:rsidTr="000E6C83">
        <w:trPr>
          <w:trHeight w:val="318"/>
        </w:trPr>
        <w:tc>
          <w:tcPr>
            <w:tcW w:w="2689" w:type="dxa"/>
          </w:tcPr>
          <w:p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:rsidTr="000E6C83">
        <w:trPr>
          <w:trHeight w:val="517"/>
        </w:trPr>
        <w:tc>
          <w:tcPr>
            <w:tcW w:w="2689" w:type="dxa"/>
          </w:tcPr>
          <w:p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39" w:type="dxa"/>
          </w:tcPr>
          <w:p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F3ED6" w:rsidRPr="00F10044" w:rsidTr="000E6C83">
        <w:trPr>
          <w:trHeight w:val="517"/>
        </w:trPr>
        <w:tc>
          <w:tcPr>
            <w:tcW w:w="2689" w:type="dxa"/>
          </w:tcPr>
          <w:p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:rsidTr="000E6C83">
        <w:trPr>
          <w:trHeight w:val="517"/>
        </w:trPr>
        <w:tc>
          <w:tcPr>
            <w:tcW w:w="2689" w:type="dxa"/>
          </w:tcPr>
          <w:p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6139" w:type="dxa"/>
          </w:tcPr>
          <w:p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:rsidTr="00575AFE">
        <w:trPr>
          <w:trHeight w:val="699"/>
        </w:trPr>
        <w:tc>
          <w:tcPr>
            <w:tcW w:w="8828" w:type="dxa"/>
          </w:tcPr>
          <w:p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:rsidTr="00AF0651">
        <w:trPr>
          <w:trHeight w:val="318"/>
        </w:trPr>
        <w:tc>
          <w:tcPr>
            <w:tcW w:w="8828" w:type="dxa"/>
          </w:tcPr>
          <w:p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:rsidTr="008D00EE">
        <w:trPr>
          <w:trHeight w:val="318"/>
        </w:trPr>
        <w:tc>
          <w:tcPr>
            <w:tcW w:w="8828" w:type="dxa"/>
          </w:tcPr>
          <w:p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:rsidTr="00BC40F5">
        <w:trPr>
          <w:trHeight w:val="318"/>
        </w:trPr>
        <w:tc>
          <w:tcPr>
            <w:tcW w:w="8828" w:type="dxa"/>
          </w:tcPr>
          <w:p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:rsidTr="00A1650F">
        <w:trPr>
          <w:trHeight w:val="318"/>
        </w:trPr>
        <w:tc>
          <w:tcPr>
            <w:tcW w:w="8828" w:type="dxa"/>
          </w:tcPr>
          <w:p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:rsidTr="001901E0">
        <w:trPr>
          <w:trHeight w:val="318"/>
        </w:trPr>
        <w:tc>
          <w:tcPr>
            <w:tcW w:w="8828" w:type="dxa"/>
          </w:tcPr>
          <w:p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proyecto: </w:t>
            </w:r>
          </w:p>
          <w:p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F10044">
              <w:rPr>
                <w:b/>
                <w:sz w:val="22"/>
                <w:szCs w:val="22"/>
              </w:rPr>
              <w:t>Propuesta de pr</w:t>
            </w:r>
            <w:r>
              <w:rPr>
                <w:b/>
                <w:sz w:val="22"/>
                <w:szCs w:val="22"/>
              </w:rPr>
              <w:t xml:space="preserve">ogramación cultural </w:t>
            </w:r>
          </w:p>
          <w:p w:rsidR="00A720EF" w:rsidRDefault="00ED23D1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  <w:r w:rsidRPr="00114B3E">
              <w:rPr>
                <w:rFonts w:eastAsiaTheme="minorEastAsia"/>
                <w:sz w:val="20"/>
                <w:lang w:eastAsia="es-ES_tradnl"/>
              </w:rPr>
              <w:t>(</w:t>
            </w:r>
            <w:r w:rsidRPr="00107FC3">
              <w:rPr>
                <w:rFonts w:eastAsiaTheme="minorEastAsia"/>
                <w:sz w:val="20"/>
                <w:lang w:eastAsia="es-ES_tradnl"/>
              </w:rPr>
              <w:t xml:space="preserve">Propuesta proyectada para </w:t>
            </w:r>
            <w:r w:rsidR="009911A9" w:rsidRPr="00107FC3">
              <w:rPr>
                <w:rFonts w:eastAsiaTheme="minorEastAsia"/>
                <w:sz w:val="20"/>
                <w:lang w:eastAsia="es-ES_tradnl"/>
              </w:rPr>
              <w:t>2</w:t>
            </w:r>
            <w:r w:rsidRPr="00107FC3">
              <w:rPr>
                <w:rFonts w:eastAsiaTheme="minorEastAsia"/>
                <w:sz w:val="20"/>
                <w:lang w:eastAsia="es-ES_tradnl"/>
              </w:rPr>
              <w:t xml:space="preserve"> meses que incluya actividades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o contenidos virtuales tales como, </w:t>
            </w:r>
            <w:r w:rsidR="00D6612D" w:rsidRPr="00D6612D">
              <w:rPr>
                <w:rFonts w:eastAsiaTheme="minorEastAsia"/>
                <w:sz w:val="20"/>
                <w:lang w:eastAsia="es-ES_tradnl"/>
              </w:rPr>
              <w:t>conversatorios, talleres de interés para las comunidades, generación de podcast, clips informativos, actividades formativas, entre otros.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), </w:t>
            </w:r>
          </w:p>
          <w:p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las actividades</w:t>
            </w:r>
            <w:r w:rsidR="00220316">
              <w:rPr>
                <w:rFonts w:eastAsiaTheme="minorEastAsia"/>
                <w:sz w:val="20"/>
                <w:lang w:eastAsia="es-ES_tradnl"/>
              </w:rPr>
              <w:t xml:space="preserve"> deberán estar presentadas por cada mes, 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las mismas. </w:t>
            </w:r>
          </w:p>
        </w:tc>
      </w:tr>
      <w:tr w:rsidR="00D1306F" w:rsidRPr="00F10044" w:rsidTr="00D1306F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61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Estrategia de comunicación y difusión de la oferta </w:t>
            </w:r>
          </w:p>
        </w:tc>
      </w:tr>
      <w:tr w:rsidR="00133AC6" w:rsidRPr="00F10044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63ADA" w:rsidRPr="00F10044" w:rsidTr="009911A9">
        <w:trPr>
          <w:trHeight w:val="338"/>
        </w:trPr>
        <w:tc>
          <w:tcPr>
            <w:tcW w:w="8828" w:type="dxa"/>
            <w:shd w:val="clear" w:color="auto" w:fill="D9D9D9" w:themeFill="background1" w:themeFillShade="D9"/>
          </w:tcPr>
          <w:p w:rsidR="00E63ADA" w:rsidRDefault="00E63AD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63ADA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3</w:t>
            </w:r>
            <w:r w:rsidRPr="00E63ADA">
              <w:rPr>
                <w:b/>
                <w:sz w:val="22"/>
                <w:szCs w:val="22"/>
              </w:rPr>
              <w:t xml:space="preserve"> Estrategia</w:t>
            </w:r>
            <w:r>
              <w:rPr>
                <w:b/>
                <w:sz w:val="22"/>
                <w:szCs w:val="22"/>
              </w:rPr>
              <w:t xml:space="preserve"> para la implementación del protocolo de bioseguridad (solo si se presentan actividades relacionadas para financiar)</w:t>
            </w:r>
          </w:p>
        </w:tc>
      </w:tr>
      <w:tr w:rsidR="00E63ADA" w:rsidRPr="00F10044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:rsidR="00E63ADA" w:rsidRDefault="00E63AD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612D" w:rsidRDefault="00D6612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08"/>
        <w:gridCol w:w="1637"/>
        <w:gridCol w:w="2866"/>
      </w:tblGrid>
      <w:tr w:rsidR="00CA3531" w:rsidRPr="00F10044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531" w:rsidRDefault="00CA3531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2.</w:t>
            </w:r>
            <w:r w:rsidR="00E63ADA">
              <w:rPr>
                <w:rFonts w:ascii="Arial" w:eastAsia="Times New Roman" w:hAnsi="Arial" w:cs="Arial"/>
                <w:b/>
                <w:bCs/>
                <w:lang w:eastAsia="es-E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5"/>
        <w:gridCol w:w="646"/>
        <w:gridCol w:w="481"/>
        <w:gridCol w:w="511"/>
        <w:gridCol w:w="425"/>
        <w:gridCol w:w="425"/>
        <w:gridCol w:w="532"/>
        <w:gridCol w:w="363"/>
      </w:tblGrid>
      <w:tr w:rsidR="009911A9" w:rsidRPr="00227EA1" w:rsidTr="000D576E">
        <w:trPr>
          <w:trHeight w:val="56"/>
        </w:trPr>
        <w:tc>
          <w:tcPr>
            <w:tcW w:w="8828" w:type="dxa"/>
            <w:gridSpan w:val="8"/>
            <w:shd w:val="clear" w:color="auto" w:fill="D9D9D9" w:themeFill="background1" w:themeFillShade="D9"/>
            <w:noWrap/>
            <w:hideMark/>
          </w:tcPr>
          <w:p w:rsidR="009911A9" w:rsidRPr="000928D4" w:rsidRDefault="009911A9" w:rsidP="000928D4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0928D4">
              <w:rPr>
                <w:rFonts w:ascii="Arial" w:hAnsi="Arial" w:cs="Arial"/>
                <w:b/>
                <w:bCs/>
              </w:rPr>
              <w:t>Cronograma</w:t>
            </w:r>
          </w:p>
        </w:tc>
      </w:tr>
      <w:tr w:rsidR="009911A9" w:rsidRPr="00227EA1" w:rsidTr="000D576E">
        <w:trPr>
          <w:trHeight w:val="171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3383" w:type="dxa"/>
            <w:gridSpan w:val="7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Cronograma 2.020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jc w:val="right"/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Mes</w:t>
            </w:r>
          </w:p>
        </w:tc>
        <w:tc>
          <w:tcPr>
            <w:tcW w:w="1638" w:type="dxa"/>
            <w:gridSpan w:val="3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1745" w:type="dxa"/>
            <w:gridSpan w:val="4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Noviembre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jc w:val="right"/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Semana</w:t>
            </w:r>
          </w:p>
        </w:tc>
        <w:tc>
          <w:tcPr>
            <w:tcW w:w="646" w:type="dxa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shd w:val="clear" w:color="auto" w:fill="D9D9D9" w:themeFill="background1" w:themeFillShade="D9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shd w:val="clear" w:color="auto" w:fill="D9D9D9" w:themeFill="background1" w:themeFillShade="D9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3" w:type="dxa"/>
            <w:shd w:val="clear" w:color="auto" w:fill="D9D9D9" w:themeFill="background1" w:themeFillShade="D9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9911A9" w:rsidRPr="00227EA1" w:rsidTr="000D576E">
        <w:trPr>
          <w:trHeight w:val="227"/>
        </w:trPr>
        <w:tc>
          <w:tcPr>
            <w:tcW w:w="544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911A9" w:rsidRPr="00227EA1" w:rsidRDefault="009911A9" w:rsidP="000D576E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</w:tbl>
    <w:p w:rsidR="00B23570" w:rsidRDefault="00B23570" w:rsidP="00921FE7">
      <w:pPr>
        <w:spacing w:line="276" w:lineRule="auto"/>
        <w:rPr>
          <w:rFonts w:ascii="Arial" w:hAnsi="Arial" w:cs="Arial"/>
        </w:rPr>
      </w:pPr>
    </w:p>
    <w:p w:rsidR="009911A9" w:rsidRDefault="009911A9" w:rsidP="00921FE7">
      <w:pPr>
        <w:spacing w:line="276" w:lineRule="auto"/>
        <w:rPr>
          <w:rFonts w:ascii="Arial" w:hAnsi="Arial" w:cs="Arial"/>
        </w:rPr>
      </w:pPr>
    </w:p>
    <w:p w:rsidR="009911A9" w:rsidRDefault="009911A9" w:rsidP="00921FE7">
      <w:pPr>
        <w:spacing w:line="276" w:lineRule="auto"/>
        <w:rPr>
          <w:rFonts w:ascii="Arial" w:hAnsi="Arial" w:cs="Arial"/>
        </w:rPr>
      </w:pPr>
    </w:p>
    <w:p w:rsidR="009911A9" w:rsidRDefault="009911A9" w:rsidP="00921FE7">
      <w:pPr>
        <w:spacing w:line="276" w:lineRule="auto"/>
        <w:rPr>
          <w:rFonts w:ascii="Arial" w:hAnsi="Arial" w:cs="Arial"/>
        </w:rPr>
      </w:pPr>
    </w:p>
    <w:p w:rsidR="009911A9" w:rsidRDefault="009911A9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83F50" w:rsidTr="000928D4">
        <w:tc>
          <w:tcPr>
            <w:tcW w:w="9356" w:type="dxa"/>
            <w:shd w:val="clear" w:color="auto" w:fill="D9D9D9" w:themeFill="background1" w:themeFillShade="D9"/>
          </w:tcPr>
          <w:p w:rsidR="00283F50" w:rsidRDefault="00575AFE" w:rsidP="00921F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283F50" w:rsidRPr="00283F50">
              <w:rPr>
                <w:rFonts w:ascii="Arial" w:hAnsi="Arial" w:cs="Arial"/>
                <w:b/>
              </w:rPr>
              <w:t>2.</w:t>
            </w:r>
            <w:r w:rsidR="00E63ADA">
              <w:rPr>
                <w:rFonts w:ascii="Arial" w:hAnsi="Arial" w:cs="Arial"/>
                <w:b/>
              </w:rPr>
              <w:t>6</w:t>
            </w:r>
            <w:r w:rsidR="00283F50" w:rsidRPr="00283F50">
              <w:rPr>
                <w:rFonts w:ascii="Arial" w:hAnsi="Arial" w:cs="Arial"/>
                <w:b/>
              </w:rPr>
              <w:t xml:space="preserve"> Estrategias adelantadas por la entidad para la sostenibilidad de</w:t>
            </w:r>
            <w:r w:rsidR="00D6612D">
              <w:rPr>
                <w:rFonts w:ascii="Arial" w:hAnsi="Arial" w:cs="Arial"/>
                <w:b/>
              </w:rPr>
              <w:t>l</w:t>
            </w:r>
            <w:r w:rsidR="00283F50" w:rsidRPr="00283F50">
              <w:rPr>
                <w:rFonts w:ascii="Arial" w:hAnsi="Arial" w:cs="Arial"/>
                <w:b/>
              </w:rPr>
              <w:t xml:space="preserve"> proyecto:</w:t>
            </w:r>
          </w:p>
        </w:tc>
      </w:tr>
      <w:tr w:rsidR="00575AFE" w:rsidTr="00B23570">
        <w:tc>
          <w:tcPr>
            <w:tcW w:w="9356" w:type="dxa"/>
            <w:shd w:val="clear" w:color="auto" w:fill="FFFFFF" w:themeFill="background1"/>
          </w:tcPr>
          <w:p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75AFE" w:rsidRPr="00283F50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BF4"/>
    <w:rsid w:val="00065C22"/>
    <w:rsid w:val="000928D4"/>
    <w:rsid w:val="00094E66"/>
    <w:rsid w:val="000A2D9F"/>
    <w:rsid w:val="000A7E13"/>
    <w:rsid w:val="000E6C83"/>
    <w:rsid w:val="00107FC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65A61"/>
    <w:rsid w:val="00370D5F"/>
    <w:rsid w:val="003806E0"/>
    <w:rsid w:val="003D0BA5"/>
    <w:rsid w:val="003D165A"/>
    <w:rsid w:val="00406AD3"/>
    <w:rsid w:val="00410B9B"/>
    <w:rsid w:val="0041554E"/>
    <w:rsid w:val="00420490"/>
    <w:rsid w:val="004243D8"/>
    <w:rsid w:val="00446562"/>
    <w:rsid w:val="004A3186"/>
    <w:rsid w:val="00507BF7"/>
    <w:rsid w:val="00520A0A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911A9"/>
    <w:rsid w:val="009A3518"/>
    <w:rsid w:val="00A22033"/>
    <w:rsid w:val="00A4656C"/>
    <w:rsid w:val="00A46FA8"/>
    <w:rsid w:val="00A62BD6"/>
    <w:rsid w:val="00A64D35"/>
    <w:rsid w:val="00A720EF"/>
    <w:rsid w:val="00AD1AC2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6612D"/>
    <w:rsid w:val="00DF4EDE"/>
    <w:rsid w:val="00E10984"/>
    <w:rsid w:val="00E53308"/>
    <w:rsid w:val="00E63ADA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E8F"/>
    <w:rsid w:val="00F0338F"/>
    <w:rsid w:val="00F10044"/>
    <w:rsid w:val="00F6715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A88D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LUZ</cp:lastModifiedBy>
  <cp:revision>6</cp:revision>
  <dcterms:created xsi:type="dcterms:W3CDTF">2020-07-10T21:54:00Z</dcterms:created>
  <dcterms:modified xsi:type="dcterms:W3CDTF">2020-07-17T22:29:00Z</dcterms:modified>
</cp:coreProperties>
</file>