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9188"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2112F98E"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6FFC8CAF"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46ADF615"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1AC65BAC" w14:textId="77777777" w:rsidR="00327246" w:rsidRDefault="00327246" w:rsidP="00EE27A1">
      <w:pPr>
        <w:pStyle w:val="Sinespaciado"/>
        <w:rPr>
          <w:lang w:eastAsia="es-ES"/>
        </w:rPr>
      </w:pPr>
    </w:p>
    <w:p w14:paraId="46B7995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C839AB8" w14:textId="77777777" w:rsidR="005508A1" w:rsidRPr="005508A1" w:rsidRDefault="005508A1" w:rsidP="00EE27A1">
      <w:pPr>
        <w:pStyle w:val="Sinespaciado"/>
        <w:rPr>
          <w:lang w:eastAsia="es-ES"/>
        </w:rPr>
      </w:pPr>
      <w:r w:rsidRPr="005508A1">
        <w:rPr>
          <w:lang w:eastAsia="es-ES"/>
        </w:rPr>
        <w:t>Cordial saludo,</w:t>
      </w:r>
    </w:p>
    <w:p w14:paraId="2FD34A14" w14:textId="77777777" w:rsidR="005508A1" w:rsidRPr="005508A1" w:rsidRDefault="005508A1" w:rsidP="00EE27A1">
      <w:pPr>
        <w:pStyle w:val="Sinespaciado"/>
        <w:rPr>
          <w:rFonts w:ascii="Times New Roman" w:hAnsi="Times New Roman" w:cs="Times New Roman"/>
          <w:sz w:val="24"/>
          <w:szCs w:val="24"/>
          <w:lang w:eastAsia="es-ES"/>
        </w:rPr>
      </w:pPr>
    </w:p>
    <w:p w14:paraId="57CDB4CF"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099E5759"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14:paraId="1A89A543" w14:textId="77777777" w:rsidR="00A41BA9"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sidR="00A41BA9">
        <w:rPr>
          <w:rStyle w:val="Textoennegrita"/>
          <w:rFonts w:ascii="Tahoma" w:hAnsi="Tahoma" w:cs="Tahoma"/>
          <w:color w:val="333333"/>
          <w:sz w:val="20"/>
          <w:szCs w:val="20"/>
          <w:shd w:val="clear" w:color="auto" w:fill="FFFFFF"/>
        </w:rPr>
        <w:t>XXXXXX</w:t>
      </w:r>
    </w:p>
    <w:p w14:paraId="2D95AA19"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61AB41BE"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02060CDD" w14:textId="77777777" w:rsidR="00EE27A1" w:rsidRDefault="00EE27A1" w:rsidP="00EE27A1">
      <w:pPr>
        <w:autoSpaceDE w:val="0"/>
        <w:autoSpaceDN w:val="0"/>
        <w:adjustRightInd w:val="0"/>
        <w:spacing w:after="20"/>
        <w:ind w:left="360"/>
        <w:jc w:val="both"/>
        <w:rPr>
          <w:lang w:val="es-ES"/>
        </w:rPr>
      </w:pPr>
    </w:p>
    <w:p w14:paraId="3D2830E9" w14:textId="202FD3A0"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DB4442" w:rsidRPr="00DB4442">
        <w:rPr>
          <w:rFonts w:asciiTheme="minorHAnsi" w:eastAsiaTheme="minorHAnsi" w:hAnsiTheme="minorHAnsi" w:cstheme="minorBidi"/>
          <w:b/>
          <w:sz w:val="22"/>
          <w:szCs w:val="22"/>
          <w:lang w:val="es-ES"/>
        </w:rPr>
        <w:t xml:space="preserve">Convocatoria </w:t>
      </w:r>
      <w:r w:rsidR="002760F8">
        <w:rPr>
          <w:rFonts w:asciiTheme="minorHAnsi" w:eastAsiaTheme="minorHAnsi" w:hAnsiTheme="minorHAnsi" w:cstheme="minorBidi"/>
          <w:b/>
          <w:sz w:val="22"/>
          <w:szCs w:val="22"/>
          <w:lang w:val="es-ES"/>
        </w:rPr>
        <w:t xml:space="preserve">para la elaboración de </w:t>
      </w:r>
      <w:r w:rsidR="00F77040">
        <w:rPr>
          <w:rFonts w:asciiTheme="minorHAnsi" w:eastAsiaTheme="minorHAnsi" w:hAnsiTheme="minorHAnsi" w:cstheme="minorBidi"/>
          <w:b/>
          <w:sz w:val="22"/>
          <w:szCs w:val="22"/>
          <w:lang w:val="es-ES"/>
        </w:rPr>
        <w:t xml:space="preserve">planes municipales de cultura </w:t>
      </w:r>
      <w:r w:rsidR="002760F8">
        <w:rPr>
          <w:rFonts w:asciiTheme="minorHAnsi" w:eastAsiaTheme="minorHAnsi" w:hAnsiTheme="minorHAnsi" w:cstheme="minorBidi"/>
          <w:b/>
          <w:sz w:val="22"/>
          <w:szCs w:val="22"/>
          <w:lang w:val="es-ES"/>
        </w:rPr>
        <w:t xml:space="preserve">2022 </w:t>
      </w:r>
      <w:r w:rsidRPr="00EE27A1">
        <w:rPr>
          <w:rFonts w:asciiTheme="minorHAnsi" w:eastAsiaTheme="minorHAnsi" w:hAnsiTheme="minorHAnsi" w:cstheme="minorBidi"/>
          <w:sz w:val="22"/>
          <w:szCs w:val="22"/>
          <w:lang w:val="es-ES"/>
        </w:rPr>
        <w:t>y de las normas que la cobijan, presunción que se establece de pleno derecho.</w:t>
      </w:r>
    </w:p>
    <w:p w14:paraId="49E91E15"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0F33E865"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1886BD23"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7193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3F71D3"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FEAED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5E5FE116"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04129666"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82080C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F81A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177E9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3941152D"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4AE35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00F62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AEFCC5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7F432D"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088D4BF"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0D634B2"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4B03FD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8F12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3B70D6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8D497"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C56780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4894AA"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77C26F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0EF5FB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31407328"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08E9841" w14:textId="36960B35"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77040" w:rsidRPr="00F77040">
        <w:rPr>
          <w:rFonts w:asciiTheme="minorHAnsi" w:eastAsiaTheme="minorHAnsi" w:hAnsiTheme="minorHAnsi" w:cstheme="minorBidi"/>
          <w:sz w:val="22"/>
          <w:szCs w:val="22"/>
          <w:lang w:val="es-ES"/>
        </w:rPr>
        <w:t>“</w:t>
      </w:r>
      <w:r w:rsidR="002760F8">
        <w:rPr>
          <w:rFonts w:asciiTheme="minorHAnsi" w:eastAsiaTheme="minorHAnsi" w:hAnsiTheme="minorHAnsi" w:cstheme="minorBidi"/>
          <w:sz w:val="22"/>
          <w:szCs w:val="22"/>
          <w:lang w:val="es-ES"/>
        </w:rPr>
        <w:t>carta compromiso</w:t>
      </w:r>
      <w:r w:rsidR="00F77040" w:rsidRPr="00F77040">
        <w:rPr>
          <w:rFonts w:asciiTheme="minorHAnsi" w:eastAsiaTheme="minorHAnsi" w:hAnsiTheme="minorHAnsi" w:cstheme="minorBidi"/>
          <w:sz w:val="22"/>
          <w:szCs w:val="22"/>
          <w:lang w:val="es-ES"/>
        </w:rPr>
        <w:t xml:space="preserve">” a través del cual se materializan los </w:t>
      </w:r>
      <w:r w:rsidR="002760F8">
        <w:rPr>
          <w:rFonts w:asciiTheme="minorHAnsi" w:eastAsiaTheme="minorHAnsi" w:hAnsiTheme="minorHAnsi" w:cstheme="minorBidi"/>
          <w:sz w:val="22"/>
          <w:szCs w:val="22"/>
          <w:lang w:val="es-ES"/>
        </w:rPr>
        <w:t>estímulos</w:t>
      </w:r>
      <w:r w:rsidR="00F77040" w:rsidRPr="00F77040">
        <w:rPr>
          <w:rFonts w:asciiTheme="minorHAnsi" w:eastAsiaTheme="minorHAnsi" w:hAnsiTheme="minorHAnsi" w:cstheme="minorBidi"/>
          <w:sz w:val="22"/>
          <w:szCs w:val="22"/>
          <w:lang w:val="es-ES"/>
        </w:rPr>
        <w:t xml:space="preserve"> adjudicados en la presenta convocatoria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4973BD78" w14:textId="17F5C0ED" w:rsid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F77040" w:rsidRPr="00DB4442">
        <w:rPr>
          <w:rFonts w:asciiTheme="minorHAnsi" w:eastAsiaTheme="minorHAnsi" w:hAnsiTheme="minorHAnsi" w:cstheme="minorBidi"/>
          <w:b/>
          <w:sz w:val="22"/>
          <w:szCs w:val="22"/>
          <w:lang w:val="es-ES"/>
        </w:rPr>
        <w:t xml:space="preserve">Convocatoria </w:t>
      </w:r>
      <w:r w:rsidR="002760F8">
        <w:rPr>
          <w:rFonts w:asciiTheme="minorHAnsi" w:eastAsiaTheme="minorHAnsi" w:hAnsiTheme="minorHAnsi" w:cstheme="minorBidi"/>
          <w:b/>
          <w:sz w:val="22"/>
          <w:szCs w:val="22"/>
          <w:lang w:val="es-ES"/>
        </w:rPr>
        <w:t xml:space="preserve">para la elaboración de planes municipales de cultura 2022 </w:t>
      </w:r>
      <w:r w:rsidR="00A657F2">
        <w:rPr>
          <w:rFonts w:asciiTheme="minorHAnsi" w:eastAsiaTheme="minorHAnsi" w:hAnsiTheme="minorHAnsi" w:cstheme="minorBidi"/>
          <w:sz w:val="22"/>
          <w:szCs w:val="22"/>
          <w:lang w:val="es-ES"/>
        </w:rPr>
        <w:t>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08D29BAA" w14:textId="5D4FD0AB" w:rsidR="002A3DD4" w:rsidRDefault="002A3DD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2A3DD4">
        <w:rPr>
          <w:rFonts w:asciiTheme="minorHAnsi" w:eastAsiaTheme="minorHAnsi" w:hAnsiTheme="minorHAnsi" w:cstheme="minorBidi"/>
          <w:sz w:val="22"/>
          <w:szCs w:val="22"/>
          <w:lang w:val="es-ES"/>
        </w:rPr>
        <w:lastRenderedPageBreak/>
        <w:t>Garantiz</w:t>
      </w:r>
      <w:r>
        <w:rPr>
          <w:rFonts w:asciiTheme="minorHAnsi" w:eastAsiaTheme="minorHAnsi" w:hAnsiTheme="minorHAnsi" w:cstheme="minorBidi"/>
          <w:sz w:val="22"/>
          <w:szCs w:val="22"/>
          <w:lang w:val="es-ES"/>
        </w:rPr>
        <w:t>o</w:t>
      </w:r>
      <w:r w:rsidRPr="002A3DD4">
        <w:rPr>
          <w:rFonts w:asciiTheme="minorHAnsi" w:eastAsiaTheme="minorHAnsi" w:hAnsiTheme="minorHAnsi" w:cstheme="minorBidi"/>
          <w:sz w:val="22"/>
          <w:szCs w:val="22"/>
          <w:lang w:val="es-ES"/>
        </w:rPr>
        <w:t xml:space="preserve"> al Instituto de Cultura y Patrimonio de Antioquia la originalidad de la propuesta,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1D42C15" w14:textId="77777777" w:rsidR="006A3977" w:rsidRDefault="006A3977" w:rsidP="006A397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5330A4">
        <w:rPr>
          <w:rFonts w:asciiTheme="minorHAnsi" w:eastAsiaTheme="minorHAnsi" w:hAnsiTheme="minorHAnsi" w:cstheme="minorBidi"/>
          <w:sz w:val="22"/>
          <w:szCs w:val="22"/>
          <w:lang w:val="es-ES"/>
        </w:rPr>
        <w:t>Me comprometo a informar oportunamente cuando exista o sobrevenga alguna de las inhabilidades e incompatibilidades previstas en la Constitución y la ley, durante el trámite de convocatoria como en el término de ejecución de la propuesta</w:t>
      </w:r>
      <w:r>
        <w:rPr>
          <w:rFonts w:asciiTheme="minorHAnsi" w:eastAsiaTheme="minorHAnsi" w:hAnsiTheme="minorHAnsi" w:cstheme="minorBidi"/>
          <w:sz w:val="22"/>
          <w:szCs w:val="22"/>
          <w:lang w:val="es-ES"/>
        </w:rPr>
        <w:t>.</w:t>
      </w:r>
    </w:p>
    <w:p w14:paraId="783885D9" w14:textId="77777777"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14:paraId="2B73CD32"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1493B848"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El Instituto de Cultura y Patrimonio de Antioquia ICPA, ubicado en el Palacio de la Cultura Rafael Uribe Uribe,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02114FB7"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6D2BE3BD"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47CCB5B5"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63CED4"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770247F8"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2D8FF4B3" w14:textId="77777777" w:rsidR="003D4A20" w:rsidRPr="000829B5" w:rsidRDefault="003D4A20" w:rsidP="00EE27A1">
      <w:pPr>
        <w:pStyle w:val="Sinespaciado"/>
        <w:ind w:left="567" w:right="849"/>
        <w:jc w:val="both"/>
        <w:rPr>
          <w:i/>
          <w:lang w:eastAsia="es-ES"/>
        </w:rPr>
      </w:pPr>
    </w:p>
    <w:p w14:paraId="06AB3765"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7178D24A" w14:textId="77777777" w:rsidR="003F10BF" w:rsidRDefault="003F10BF" w:rsidP="00EE27A1">
      <w:pPr>
        <w:pStyle w:val="Sinespaciado"/>
        <w:rPr>
          <w:lang w:eastAsia="es-ES"/>
        </w:rPr>
      </w:pPr>
    </w:p>
    <w:p w14:paraId="7C52BB11" w14:textId="6D93CD48" w:rsidR="006C5F66" w:rsidRPr="002A3DD4" w:rsidRDefault="00137652" w:rsidP="0095713D">
      <w:pPr>
        <w:pStyle w:val="Prrafodelista"/>
        <w:numPr>
          <w:ilvl w:val="0"/>
          <w:numId w:val="6"/>
        </w:numPr>
        <w:autoSpaceDE w:val="0"/>
        <w:autoSpaceDN w:val="0"/>
        <w:adjustRightInd w:val="0"/>
        <w:spacing w:after="20"/>
        <w:jc w:val="both"/>
        <w:rPr>
          <w:lang w:val="es-CO"/>
        </w:rPr>
      </w:pPr>
      <w:r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utorizo al Instituto de Cultura y Patrimonio de Antioquia, identificado con Nit. 900.425.129-0, para que utilice las imágenes audiovisuales y/o fotográficas, en las que aparezca en el marco de</w:t>
      </w:r>
      <w:r w:rsidR="00F74CBE" w:rsidRPr="002A3DD4">
        <w:rPr>
          <w:rFonts w:asciiTheme="minorHAnsi" w:eastAsiaTheme="minorHAnsi" w:hAnsiTheme="minorHAnsi" w:cstheme="minorBidi"/>
          <w:sz w:val="22"/>
          <w:szCs w:val="22"/>
          <w:lang w:val="es-CO"/>
        </w:rPr>
        <w:t xml:space="preserve"> </w:t>
      </w:r>
      <w:r w:rsidR="003F10BF" w:rsidRPr="002A3DD4">
        <w:rPr>
          <w:rFonts w:asciiTheme="minorHAnsi" w:eastAsiaTheme="minorHAnsi" w:hAnsiTheme="minorHAnsi" w:cstheme="minorBidi"/>
          <w:sz w:val="22"/>
          <w:szCs w:val="22"/>
          <w:lang w:val="es-CO"/>
        </w:rPr>
        <w:t>l</w:t>
      </w:r>
      <w:r w:rsidR="00F74CBE"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 pro</w:t>
      </w:r>
      <w:r w:rsidR="00F74CBE" w:rsidRPr="002A3DD4">
        <w:rPr>
          <w:rFonts w:asciiTheme="minorHAnsi" w:eastAsiaTheme="minorHAnsi" w:hAnsiTheme="minorHAnsi" w:cstheme="minorBidi"/>
          <w:sz w:val="22"/>
          <w:szCs w:val="22"/>
          <w:lang w:val="es-CO"/>
        </w:rPr>
        <w:t>puesta</w:t>
      </w:r>
      <w:r w:rsidR="003F10BF" w:rsidRPr="002A3DD4">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2A3DD4">
        <w:rPr>
          <w:rFonts w:asciiTheme="minorHAnsi" w:eastAsiaTheme="minorHAnsi" w:hAnsiTheme="minorHAnsi" w:cstheme="minorBidi"/>
          <w:sz w:val="22"/>
          <w:szCs w:val="22"/>
          <w:lang w:val="es-CO"/>
        </w:rPr>
        <w:t xml:space="preserve">das en las cuales se incluya </w:t>
      </w:r>
      <w:r w:rsidR="00F9074E" w:rsidRPr="002A3DD4">
        <w:rPr>
          <w:rFonts w:asciiTheme="minorHAnsi" w:eastAsiaTheme="minorHAnsi" w:hAnsiTheme="minorHAnsi" w:cstheme="minorBidi"/>
          <w:sz w:val="22"/>
          <w:szCs w:val="22"/>
          <w:lang w:val="es-CO"/>
        </w:rPr>
        <w:t>la</w:t>
      </w:r>
      <w:r w:rsidR="003F10BF" w:rsidRPr="002A3DD4">
        <w:rPr>
          <w:rFonts w:asciiTheme="minorHAnsi" w:eastAsiaTheme="minorHAnsi" w:hAnsiTheme="minorHAnsi" w:cstheme="minorBidi"/>
          <w:sz w:val="22"/>
          <w:szCs w:val="22"/>
          <w:lang w:val="es-CO"/>
        </w:rPr>
        <w:t xml:space="preserve"> imagen</w:t>
      </w:r>
      <w:r w:rsidR="00F9074E" w:rsidRPr="002A3DD4">
        <w:rPr>
          <w:rFonts w:asciiTheme="minorHAnsi" w:eastAsiaTheme="minorHAnsi" w:hAnsiTheme="minorHAnsi" w:cstheme="minorBidi"/>
          <w:sz w:val="22"/>
          <w:szCs w:val="22"/>
          <w:lang w:val="es-CO"/>
        </w:rPr>
        <w:t xml:space="preserve"> del grupo</w:t>
      </w:r>
      <w:r w:rsidR="003F10BF" w:rsidRPr="002A3DD4">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CDF7C5B"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74B2683A" w14:textId="77777777" w:rsidR="00327246" w:rsidRPr="00327246" w:rsidRDefault="00327246" w:rsidP="00EE27A1">
      <w:pPr>
        <w:pStyle w:val="Sinespaciado"/>
        <w:jc w:val="both"/>
        <w:rPr>
          <w:lang w:val="es-CO" w:eastAsia="es-ES"/>
        </w:rPr>
      </w:pPr>
    </w:p>
    <w:p w14:paraId="7B55699C"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16C17F49" w14:textId="77777777" w:rsidR="00327246" w:rsidRPr="003F10BF" w:rsidRDefault="00327246" w:rsidP="00EE27A1">
      <w:pPr>
        <w:pStyle w:val="Sinespaciado"/>
        <w:rPr>
          <w:lang w:eastAsia="es-ES"/>
        </w:rPr>
      </w:pPr>
    </w:p>
    <w:p w14:paraId="183CBF81"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p>
    <w:p w14:paraId="6D8B833D" w14:textId="77777777" w:rsidR="00327246" w:rsidRDefault="005508A1" w:rsidP="00EE27A1">
      <w:pPr>
        <w:pStyle w:val="Sinespaciado"/>
        <w:rPr>
          <w:lang w:eastAsia="es-ES"/>
        </w:rPr>
      </w:pPr>
      <w:r w:rsidRPr="005508A1">
        <w:rPr>
          <w:lang w:eastAsia="es-ES"/>
        </w:rPr>
        <w:br/>
        <w:t>Cordialmente,</w:t>
      </w:r>
    </w:p>
    <w:p w14:paraId="1C36B106" w14:textId="77777777" w:rsidR="00327246" w:rsidRDefault="00327246" w:rsidP="00EE27A1">
      <w:pPr>
        <w:pStyle w:val="Sinespaciado"/>
        <w:rPr>
          <w:lang w:eastAsia="es-ES"/>
        </w:rPr>
      </w:pPr>
    </w:p>
    <w:p w14:paraId="79320260" w14:textId="77777777" w:rsidR="00327246" w:rsidRDefault="00327246" w:rsidP="00EE27A1">
      <w:pPr>
        <w:pStyle w:val="Sinespaciado"/>
        <w:rPr>
          <w:lang w:eastAsia="es-ES"/>
        </w:rPr>
      </w:pPr>
    </w:p>
    <w:p w14:paraId="0E921CDB" w14:textId="77777777" w:rsidR="00327246" w:rsidRDefault="00327246" w:rsidP="00EE27A1">
      <w:pPr>
        <w:pStyle w:val="Sinespaciado"/>
        <w:rPr>
          <w:lang w:eastAsia="es-ES"/>
        </w:rPr>
      </w:pPr>
    </w:p>
    <w:p w14:paraId="1669BA54" w14:textId="77777777" w:rsidR="00327246" w:rsidRDefault="005508A1" w:rsidP="00EE27A1">
      <w:pPr>
        <w:pStyle w:val="Sinespaciado"/>
        <w:rPr>
          <w:lang w:eastAsia="es-ES"/>
        </w:rPr>
      </w:pPr>
      <w:r w:rsidRPr="005508A1">
        <w:rPr>
          <w:lang w:eastAsia="es-ES"/>
        </w:rPr>
        <w:br/>
        <w:t>_____________________________</w:t>
      </w:r>
    </w:p>
    <w:p w14:paraId="711DE7E7"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rsidSect="00957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3FF"/>
    <w:multiLevelType w:val="hybridMultilevel"/>
    <w:tmpl w:val="D82ED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0A02EA6"/>
    <w:multiLevelType w:val="hybridMultilevel"/>
    <w:tmpl w:val="C95EC3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67178364">
    <w:abstractNumId w:val="1"/>
  </w:num>
  <w:num w:numId="2" w16cid:durableId="512107936">
    <w:abstractNumId w:val="7"/>
  </w:num>
  <w:num w:numId="3" w16cid:durableId="1471904768">
    <w:abstractNumId w:val="2"/>
  </w:num>
  <w:num w:numId="4" w16cid:durableId="559557811">
    <w:abstractNumId w:val="3"/>
  </w:num>
  <w:num w:numId="5" w16cid:durableId="461775562">
    <w:abstractNumId w:val="6"/>
  </w:num>
  <w:num w:numId="6" w16cid:durableId="1534076501">
    <w:abstractNumId w:val="4"/>
  </w:num>
  <w:num w:numId="7" w16cid:durableId="1833259358">
    <w:abstractNumId w:val="5"/>
  </w:num>
  <w:num w:numId="8" w16cid:durableId="82975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4733D"/>
    <w:rsid w:val="002760F8"/>
    <w:rsid w:val="002A3DD4"/>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76A0F"/>
    <w:rsid w:val="00693DE2"/>
    <w:rsid w:val="0069701E"/>
    <w:rsid w:val="006A05B4"/>
    <w:rsid w:val="006A2C43"/>
    <w:rsid w:val="006A3977"/>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B2563"/>
    <w:rsid w:val="008D0897"/>
    <w:rsid w:val="008E6287"/>
    <w:rsid w:val="008F77AF"/>
    <w:rsid w:val="00935520"/>
    <w:rsid w:val="00937ACE"/>
    <w:rsid w:val="00950A10"/>
    <w:rsid w:val="00957BA3"/>
    <w:rsid w:val="00961241"/>
    <w:rsid w:val="009632B9"/>
    <w:rsid w:val="00971101"/>
    <w:rsid w:val="00984AF7"/>
    <w:rsid w:val="009856CB"/>
    <w:rsid w:val="009866BA"/>
    <w:rsid w:val="009A09DE"/>
    <w:rsid w:val="009A6611"/>
    <w:rsid w:val="009C10BA"/>
    <w:rsid w:val="009E1F2F"/>
    <w:rsid w:val="00A36FF3"/>
    <w:rsid w:val="00A41BA9"/>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90374"/>
    <w:rsid w:val="00CA1AD7"/>
    <w:rsid w:val="00CF0A89"/>
    <w:rsid w:val="00CF3807"/>
    <w:rsid w:val="00D02AFE"/>
    <w:rsid w:val="00D40C14"/>
    <w:rsid w:val="00D5074D"/>
    <w:rsid w:val="00D614DC"/>
    <w:rsid w:val="00D664ED"/>
    <w:rsid w:val="00D936AA"/>
    <w:rsid w:val="00DA5B15"/>
    <w:rsid w:val="00DB4442"/>
    <w:rsid w:val="00DC6F9F"/>
    <w:rsid w:val="00DC74E0"/>
    <w:rsid w:val="00DF2C64"/>
    <w:rsid w:val="00DF441B"/>
    <w:rsid w:val="00E00F46"/>
    <w:rsid w:val="00E01BBF"/>
    <w:rsid w:val="00E14396"/>
    <w:rsid w:val="00E337A2"/>
    <w:rsid w:val="00E346DB"/>
    <w:rsid w:val="00E50C03"/>
    <w:rsid w:val="00E55D8A"/>
    <w:rsid w:val="00E9555E"/>
    <w:rsid w:val="00EB494C"/>
    <w:rsid w:val="00ED4534"/>
    <w:rsid w:val="00EE27A1"/>
    <w:rsid w:val="00EE715C"/>
    <w:rsid w:val="00EF0A98"/>
    <w:rsid w:val="00EF3D3C"/>
    <w:rsid w:val="00F225AB"/>
    <w:rsid w:val="00F52208"/>
    <w:rsid w:val="00F55A25"/>
    <w:rsid w:val="00F714C3"/>
    <w:rsid w:val="00F74CBE"/>
    <w:rsid w:val="00F77040"/>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91FE"/>
  <w15:docId w15:val="{F070876F-0A7A-46CC-9977-C18C6301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6073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3</cp:revision>
  <dcterms:created xsi:type="dcterms:W3CDTF">2022-05-31T19:16:00Z</dcterms:created>
  <dcterms:modified xsi:type="dcterms:W3CDTF">2022-06-22T18:49:00Z</dcterms:modified>
</cp:coreProperties>
</file>