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ajorEastAsia" w:hAnsi="Arial" w:cs="Arial"/>
          <w:lang w:val="es-ES_tradnl"/>
        </w:rPr>
        <w:id w:val="1997915577"/>
        <w:docPartObj>
          <w:docPartGallery w:val="Cover Page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054"/>
          </w:tblGrid>
          <w:tr w:rsidR="00E5292F" w:rsidRPr="00E5292F" w14:paraId="1315FFF8" w14:textId="77777777">
            <w:sdt>
              <w:sdtPr>
                <w:rPr>
                  <w:rFonts w:ascii="Arial" w:eastAsiaTheme="majorEastAsia" w:hAnsi="Arial" w:cs="Arial"/>
                  <w:lang w:val="es-ES_tradnl"/>
                </w:rPr>
                <w:alias w:val="Compañí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  <w:lang w:val="es-E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D38475A" w14:textId="77777777" w:rsidR="009905F3" w:rsidRPr="00B6735E" w:rsidRDefault="009905F3" w:rsidP="009905F3">
                    <w:pPr>
                      <w:pStyle w:val="Sinespaciado"/>
                      <w:rPr>
                        <w:rFonts w:ascii="Arial" w:eastAsiaTheme="majorEastAsia" w:hAnsi="Arial" w:cs="Arial"/>
                      </w:rPr>
                    </w:pPr>
                    <w:r w:rsidRPr="00B6735E"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  <w:t>INSTITUTO DE CULTURA Y PATRIMONIO DE ANTIOQUIA</w:t>
                    </w:r>
                  </w:p>
                </w:tc>
              </w:sdtContent>
            </w:sdt>
          </w:tr>
          <w:tr w:rsidR="00E5292F" w:rsidRPr="00E5292F" w14:paraId="5FF4B76C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E099061" w14:textId="77777777" w:rsidR="009905F3" w:rsidRPr="00E5292F" w:rsidRDefault="00534F90" w:rsidP="009905F3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6735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Anexo 6 - </w:t>
                    </w:r>
                    <w:r w:rsidR="00E84337" w:rsidRPr="00B6735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Plan Anual de Seguridad y Salud en el Trabajo.</w:t>
                    </w:r>
                  </w:p>
                </w:sdtContent>
              </w:sdt>
            </w:tc>
          </w:tr>
          <w:tr w:rsidR="00E5292F" w:rsidRPr="00E5292F" w14:paraId="510AE93C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A2D9070" w14:textId="77777777" w:rsidR="009905F3" w:rsidRPr="00E5292F" w:rsidRDefault="009905F3" w:rsidP="009905F3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2AA286C1" w14:textId="77777777" w:rsidR="009905F3" w:rsidRDefault="009905F3"/>
        <w:p w14:paraId="3818596E" w14:textId="77777777" w:rsidR="009905F3" w:rsidRDefault="009905F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072"/>
          </w:tblGrid>
          <w:tr w:rsidR="009905F3" w14:paraId="7BD3379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92B9719" w14:textId="77777777" w:rsidR="009905F3" w:rsidRPr="00B6735E" w:rsidRDefault="009905F3">
                <w:pPr>
                  <w:pStyle w:val="Sinespaciado"/>
                  <w:rPr>
                    <w:rFonts w:ascii="Arial" w:hAnsi="Arial" w:cs="Arial"/>
                    <w:sz w:val="32"/>
                    <w:szCs w:val="32"/>
                  </w:rPr>
                </w:pPr>
                <w:r w:rsidRPr="00B6735E">
                  <w:rPr>
                    <w:rFonts w:ascii="Arial" w:hAnsi="Arial" w:cs="Arial"/>
                    <w:sz w:val="32"/>
                    <w:szCs w:val="32"/>
                    <w:lang w:val="es-CO"/>
                  </w:rPr>
                  <w:t>Gestión Hu</w:t>
                </w:r>
                <w:r w:rsidR="00E5292F" w:rsidRPr="00B6735E">
                  <w:rPr>
                    <w:rFonts w:ascii="Arial" w:hAnsi="Arial" w:cs="Arial"/>
                    <w:sz w:val="32"/>
                    <w:szCs w:val="32"/>
                    <w:lang w:val="es-CO"/>
                  </w:rPr>
                  <w:t>mana y Desarrollo Organizacional</w:t>
                </w:r>
              </w:p>
              <w:p w14:paraId="38504E28" w14:textId="0BE9227A" w:rsidR="009905F3" w:rsidRPr="00B6735E" w:rsidRDefault="008721CA">
                <w:pPr>
                  <w:pStyle w:val="Sinespaciado"/>
                  <w:rPr>
                    <w:rFonts w:ascii="Arial" w:hAnsi="Arial" w:cs="Arial"/>
                    <w:color w:val="5B9BD5" w:themeColor="accent1"/>
                  </w:rPr>
                </w:pPr>
                <w:r w:rsidRPr="00B6735E">
                  <w:rPr>
                    <w:rFonts w:ascii="Arial" w:hAnsi="Arial" w:cs="Arial"/>
                  </w:rPr>
                  <w:t>20</w:t>
                </w:r>
                <w:r w:rsidR="00B6735E">
                  <w:rPr>
                    <w:rFonts w:ascii="Arial" w:hAnsi="Arial" w:cs="Arial"/>
                  </w:rPr>
                  <w:t>20</w:t>
                </w:r>
              </w:p>
            </w:tc>
          </w:tr>
        </w:tbl>
        <w:p w14:paraId="71085446" w14:textId="77777777" w:rsidR="009905F3" w:rsidRDefault="009905F3"/>
        <w:p w14:paraId="6795F917" w14:textId="77777777" w:rsidR="00A30ED1" w:rsidRPr="00A30ED1" w:rsidRDefault="009905F3" w:rsidP="00A30ED1">
          <w:pPr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br w:type="page"/>
          </w:r>
        </w:p>
      </w:sdtContent>
    </w:sdt>
    <w:bookmarkStart w:id="0" w:name="_Toc533684464" w:displacedByCustomXml="prev"/>
    <w:p w14:paraId="7F81C457" w14:textId="77777777" w:rsidR="00A30ED1" w:rsidRDefault="00A30ED1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</w:rPr>
      </w:pPr>
      <w:bookmarkStart w:id="1" w:name="_Toc533685130"/>
    </w:p>
    <w:p w14:paraId="30562768" w14:textId="77777777" w:rsidR="004F0805" w:rsidRPr="00250B9F" w:rsidRDefault="004F0805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lang w:val="es-ES"/>
        </w:rPr>
      </w:pPr>
      <w:r w:rsidRPr="00060278">
        <w:rPr>
          <w:rFonts w:ascii="Arial" w:hAnsi="Arial" w:cs="Arial"/>
          <w:lang w:val="es-CO"/>
        </w:rPr>
        <w:t>INTRODUCCIÓN</w:t>
      </w:r>
      <w:bookmarkEnd w:id="1"/>
      <w:bookmarkEnd w:id="0"/>
    </w:p>
    <w:p w14:paraId="74328689" w14:textId="77777777" w:rsidR="00060278" w:rsidRDefault="00060278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603A18" w14:textId="12022CE1" w:rsidR="006F383B" w:rsidRDefault="00060278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0278">
        <w:rPr>
          <w:rFonts w:ascii="Arial" w:hAnsi="Arial" w:cs="Arial"/>
          <w:sz w:val="24"/>
          <w:szCs w:val="24"/>
        </w:rPr>
        <w:t xml:space="preserve">La Seguridad y Salud en el Trabajo </w:t>
      </w:r>
      <w:r w:rsidR="006F383B">
        <w:rPr>
          <w:rFonts w:ascii="Arial" w:hAnsi="Arial" w:cs="Arial"/>
          <w:sz w:val="24"/>
          <w:szCs w:val="24"/>
        </w:rPr>
        <w:t xml:space="preserve">representa una de </w:t>
      </w:r>
      <w:r w:rsidR="00B6735E">
        <w:rPr>
          <w:rFonts w:ascii="Arial" w:hAnsi="Arial" w:cs="Arial"/>
          <w:sz w:val="24"/>
          <w:szCs w:val="24"/>
        </w:rPr>
        <w:t>las más</w:t>
      </w:r>
      <w:r w:rsidR="006F383B">
        <w:rPr>
          <w:rFonts w:ascii="Arial" w:hAnsi="Arial" w:cs="Arial"/>
          <w:sz w:val="24"/>
          <w:szCs w:val="24"/>
        </w:rPr>
        <w:t xml:space="preserve"> grandes prioridades en la gestión del </w:t>
      </w:r>
      <w:r w:rsidR="00B6735E">
        <w:rPr>
          <w:rFonts w:ascii="Arial" w:hAnsi="Arial" w:cs="Arial"/>
          <w:sz w:val="24"/>
          <w:szCs w:val="24"/>
        </w:rPr>
        <w:t>t</w:t>
      </w:r>
      <w:r w:rsidR="006F383B">
        <w:rPr>
          <w:rFonts w:ascii="Arial" w:hAnsi="Arial" w:cs="Arial"/>
          <w:sz w:val="24"/>
          <w:szCs w:val="24"/>
        </w:rPr>
        <w:t xml:space="preserve">alento </w:t>
      </w:r>
      <w:r w:rsidR="00B6735E">
        <w:rPr>
          <w:rFonts w:ascii="Arial" w:hAnsi="Arial" w:cs="Arial"/>
          <w:sz w:val="24"/>
          <w:szCs w:val="24"/>
        </w:rPr>
        <w:t>h</w:t>
      </w:r>
      <w:r w:rsidR="006F383B">
        <w:rPr>
          <w:rFonts w:ascii="Arial" w:hAnsi="Arial" w:cs="Arial"/>
          <w:sz w:val="24"/>
          <w:szCs w:val="24"/>
        </w:rPr>
        <w:t>umano en las Instituciones. Se hace necesario gestionar los riesgos a los cuales estén expuestos los funcionarios y promover hábitos de vida saludables y de autocuidado que permitan garantizar una mejor calidad de vida para los empleados.</w:t>
      </w:r>
    </w:p>
    <w:p w14:paraId="73A17C2A" w14:textId="77777777" w:rsidR="006F383B" w:rsidRDefault="006F383B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25421C" w14:textId="77777777" w:rsidR="00060278" w:rsidRDefault="00060278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0278">
        <w:rPr>
          <w:rFonts w:ascii="Arial" w:hAnsi="Arial" w:cs="Arial"/>
          <w:sz w:val="24"/>
          <w:szCs w:val="24"/>
        </w:rPr>
        <w:t xml:space="preserve">Es por ello que </w:t>
      </w:r>
      <w:r w:rsidR="00C445B6">
        <w:rPr>
          <w:rFonts w:ascii="Arial" w:hAnsi="Arial" w:cs="Arial"/>
          <w:sz w:val="24"/>
          <w:szCs w:val="24"/>
        </w:rPr>
        <w:t xml:space="preserve">el Instituto de Cultura y Patrimonio de Antioquia </w:t>
      </w:r>
      <w:r w:rsidRPr="00060278">
        <w:rPr>
          <w:rFonts w:ascii="Arial" w:hAnsi="Arial" w:cs="Arial"/>
          <w:sz w:val="24"/>
          <w:szCs w:val="24"/>
        </w:rPr>
        <w:t xml:space="preserve">tiene entre sus </w:t>
      </w:r>
      <w:r w:rsidR="00877B25">
        <w:rPr>
          <w:rFonts w:ascii="Arial" w:hAnsi="Arial" w:cs="Arial"/>
          <w:sz w:val="24"/>
          <w:szCs w:val="24"/>
        </w:rPr>
        <w:t xml:space="preserve">objetivos </w:t>
      </w:r>
      <w:r w:rsidR="00C445B6">
        <w:rPr>
          <w:rFonts w:ascii="Arial" w:hAnsi="Arial" w:cs="Arial"/>
          <w:sz w:val="24"/>
          <w:szCs w:val="24"/>
        </w:rPr>
        <w:t>continuar con</w:t>
      </w:r>
      <w:r w:rsidR="00877B25">
        <w:rPr>
          <w:rFonts w:ascii="Arial" w:hAnsi="Arial" w:cs="Arial"/>
          <w:sz w:val="24"/>
          <w:szCs w:val="24"/>
        </w:rPr>
        <w:t xml:space="preserve"> la implementación del </w:t>
      </w:r>
      <w:r w:rsidRPr="00060278">
        <w:rPr>
          <w:rFonts w:ascii="Arial" w:hAnsi="Arial" w:cs="Arial"/>
          <w:sz w:val="24"/>
          <w:szCs w:val="24"/>
        </w:rPr>
        <w:t xml:space="preserve">Sistema de Gestión de la Seguridad y Salud en el trabajo SG-SST, con el fin de </w:t>
      </w:r>
      <w:r w:rsidR="00877B25">
        <w:rPr>
          <w:rFonts w:ascii="Arial" w:hAnsi="Arial" w:cs="Arial"/>
          <w:sz w:val="24"/>
          <w:szCs w:val="24"/>
        </w:rPr>
        <w:t xml:space="preserve">contribuir a una </w:t>
      </w:r>
      <w:r w:rsidRPr="00060278">
        <w:rPr>
          <w:rFonts w:ascii="Arial" w:hAnsi="Arial" w:cs="Arial"/>
          <w:sz w:val="24"/>
          <w:szCs w:val="24"/>
        </w:rPr>
        <w:t xml:space="preserve">mejorar la calidad de vida laboral </w:t>
      </w:r>
      <w:r w:rsidR="00877B25">
        <w:rPr>
          <w:rFonts w:ascii="Arial" w:hAnsi="Arial" w:cs="Arial"/>
          <w:sz w:val="24"/>
          <w:szCs w:val="24"/>
        </w:rPr>
        <w:t xml:space="preserve">de sus funcionarios y principalmente garantizar </w:t>
      </w:r>
      <w:r w:rsidRPr="00060278">
        <w:rPr>
          <w:rFonts w:ascii="Arial" w:hAnsi="Arial" w:cs="Arial"/>
          <w:sz w:val="24"/>
          <w:szCs w:val="24"/>
        </w:rPr>
        <w:t xml:space="preserve"> ambientes </w:t>
      </w:r>
      <w:r w:rsidR="00877B25">
        <w:rPr>
          <w:rFonts w:ascii="Arial" w:hAnsi="Arial" w:cs="Arial"/>
          <w:sz w:val="24"/>
          <w:szCs w:val="24"/>
        </w:rPr>
        <w:t xml:space="preserve">de trabajo sanos. </w:t>
      </w:r>
    </w:p>
    <w:p w14:paraId="5165E08C" w14:textId="77777777" w:rsidR="00877B25" w:rsidRDefault="00877B25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64336D" w14:textId="06825DF0" w:rsidR="00877B25" w:rsidRDefault="00877B25" w:rsidP="00877B2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tener presente que e</w:t>
      </w:r>
      <w:r w:rsidRPr="00060278">
        <w:rPr>
          <w:rFonts w:ascii="Arial" w:hAnsi="Arial" w:cs="Arial"/>
          <w:sz w:val="24"/>
          <w:szCs w:val="24"/>
        </w:rPr>
        <w:t>l Sistema de Gestión en Seguridad y Salud en el Trabajo</w:t>
      </w:r>
      <w:r w:rsidR="00B6735E">
        <w:rPr>
          <w:rFonts w:ascii="Arial" w:hAnsi="Arial" w:cs="Arial"/>
          <w:sz w:val="24"/>
          <w:szCs w:val="24"/>
        </w:rPr>
        <w:t xml:space="preserve"> -SGSST</w:t>
      </w:r>
      <w:r w:rsidRPr="00060278">
        <w:rPr>
          <w:rFonts w:ascii="Arial" w:hAnsi="Arial" w:cs="Arial"/>
          <w:sz w:val="24"/>
          <w:szCs w:val="24"/>
        </w:rPr>
        <w:t xml:space="preserve">: es responsabilidad de todos y cada uno de los </w:t>
      </w:r>
      <w:r>
        <w:rPr>
          <w:rFonts w:ascii="Arial" w:hAnsi="Arial" w:cs="Arial"/>
          <w:sz w:val="24"/>
          <w:szCs w:val="24"/>
        </w:rPr>
        <w:t xml:space="preserve">funcionarios del Instituto, </w:t>
      </w:r>
      <w:r w:rsidRPr="00060278">
        <w:rPr>
          <w:rFonts w:ascii="Arial" w:hAnsi="Arial" w:cs="Arial"/>
          <w:sz w:val="24"/>
          <w:szCs w:val="24"/>
        </w:rPr>
        <w:t>quienes</w:t>
      </w:r>
      <w:r>
        <w:rPr>
          <w:rFonts w:ascii="Arial" w:hAnsi="Arial" w:cs="Arial"/>
          <w:sz w:val="24"/>
          <w:szCs w:val="24"/>
        </w:rPr>
        <w:t xml:space="preserve"> a través de su </w:t>
      </w:r>
      <w:r w:rsidRPr="00060278">
        <w:rPr>
          <w:rFonts w:ascii="Arial" w:hAnsi="Arial" w:cs="Arial"/>
          <w:sz w:val="24"/>
          <w:szCs w:val="24"/>
        </w:rPr>
        <w:t>compromiso de autocuidado en salud y el firme apoyo de la entidad</w:t>
      </w:r>
      <w:r w:rsidR="00880B5F">
        <w:rPr>
          <w:rFonts w:ascii="Arial" w:hAnsi="Arial" w:cs="Arial"/>
          <w:sz w:val="24"/>
          <w:szCs w:val="24"/>
        </w:rPr>
        <w:t>,</w:t>
      </w:r>
      <w:r w:rsidRPr="00060278">
        <w:rPr>
          <w:rFonts w:ascii="Arial" w:hAnsi="Arial" w:cs="Arial"/>
          <w:sz w:val="24"/>
          <w:szCs w:val="24"/>
        </w:rPr>
        <w:t xml:space="preserve"> posibilitan la prevención del riesgo laboral, es decir impedir la ocurrencia de</w:t>
      </w:r>
      <w:r>
        <w:rPr>
          <w:rFonts w:ascii="Arial" w:hAnsi="Arial" w:cs="Arial"/>
          <w:sz w:val="24"/>
          <w:szCs w:val="24"/>
        </w:rPr>
        <w:t xml:space="preserve"> </w:t>
      </w:r>
      <w:r w:rsidRPr="00060278">
        <w:rPr>
          <w:rFonts w:ascii="Arial" w:hAnsi="Arial" w:cs="Arial"/>
          <w:sz w:val="24"/>
          <w:szCs w:val="24"/>
        </w:rPr>
        <w:t>accidente</w:t>
      </w:r>
      <w:r w:rsidR="00B6735E">
        <w:rPr>
          <w:rFonts w:ascii="Arial" w:hAnsi="Arial" w:cs="Arial"/>
          <w:sz w:val="24"/>
          <w:szCs w:val="24"/>
        </w:rPr>
        <w:t>s</w:t>
      </w:r>
      <w:r w:rsidRPr="00060278">
        <w:rPr>
          <w:rFonts w:ascii="Arial" w:hAnsi="Arial" w:cs="Arial"/>
          <w:sz w:val="24"/>
          <w:szCs w:val="24"/>
        </w:rPr>
        <w:t xml:space="preserve"> </w:t>
      </w:r>
      <w:r w:rsidR="00B6735E">
        <w:rPr>
          <w:rFonts w:ascii="Arial" w:hAnsi="Arial" w:cs="Arial"/>
          <w:sz w:val="24"/>
          <w:szCs w:val="24"/>
        </w:rPr>
        <w:t>laborales</w:t>
      </w:r>
      <w:r w:rsidRPr="00060278">
        <w:rPr>
          <w:rFonts w:ascii="Arial" w:hAnsi="Arial" w:cs="Arial"/>
          <w:sz w:val="24"/>
          <w:szCs w:val="24"/>
        </w:rPr>
        <w:t xml:space="preserve">, la exposición </w:t>
      </w:r>
      <w:r w:rsidR="00B6735E">
        <w:rPr>
          <w:rFonts w:ascii="Arial" w:hAnsi="Arial" w:cs="Arial"/>
          <w:sz w:val="24"/>
          <w:szCs w:val="24"/>
        </w:rPr>
        <w:t>a</w:t>
      </w:r>
      <w:r w:rsidRPr="00060278">
        <w:rPr>
          <w:rFonts w:ascii="Arial" w:hAnsi="Arial" w:cs="Arial"/>
          <w:sz w:val="24"/>
          <w:szCs w:val="24"/>
        </w:rPr>
        <w:t xml:space="preserve"> factor</w:t>
      </w:r>
      <w:r w:rsidR="00B6735E">
        <w:rPr>
          <w:rFonts w:ascii="Arial" w:hAnsi="Arial" w:cs="Arial"/>
          <w:sz w:val="24"/>
          <w:szCs w:val="24"/>
        </w:rPr>
        <w:t>es</w:t>
      </w:r>
      <w:r w:rsidRPr="00060278">
        <w:rPr>
          <w:rFonts w:ascii="Arial" w:hAnsi="Arial" w:cs="Arial"/>
          <w:sz w:val="24"/>
          <w:szCs w:val="24"/>
        </w:rPr>
        <w:t xml:space="preserve"> de riesgo y desarrollo de la enfermedad </w:t>
      </w:r>
      <w:r w:rsidR="00B6735E">
        <w:rPr>
          <w:rFonts w:ascii="Arial" w:hAnsi="Arial" w:cs="Arial"/>
          <w:sz w:val="24"/>
          <w:szCs w:val="24"/>
        </w:rPr>
        <w:t>l</w:t>
      </w:r>
      <w:r w:rsidRPr="00060278">
        <w:rPr>
          <w:rFonts w:ascii="Arial" w:hAnsi="Arial" w:cs="Arial"/>
          <w:sz w:val="24"/>
          <w:szCs w:val="24"/>
        </w:rPr>
        <w:t>aboral.</w:t>
      </w:r>
    </w:p>
    <w:p w14:paraId="3B15AAE6" w14:textId="77777777" w:rsidR="00877B25" w:rsidRPr="00060278" w:rsidRDefault="00877B25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4A0C46" w14:textId="075074F6" w:rsidR="009905F3" w:rsidRDefault="00060278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0278">
        <w:rPr>
          <w:rFonts w:ascii="Arial" w:hAnsi="Arial" w:cs="Arial"/>
          <w:sz w:val="24"/>
          <w:szCs w:val="24"/>
        </w:rPr>
        <w:t xml:space="preserve">El documento que se presenta a continuación </w:t>
      </w:r>
      <w:r w:rsidR="00877B25" w:rsidRPr="00060278">
        <w:rPr>
          <w:rFonts w:ascii="Arial" w:hAnsi="Arial" w:cs="Arial"/>
          <w:sz w:val="24"/>
          <w:szCs w:val="24"/>
        </w:rPr>
        <w:t>muestra</w:t>
      </w:r>
      <w:r w:rsidRPr="00060278">
        <w:rPr>
          <w:rFonts w:ascii="Arial" w:hAnsi="Arial" w:cs="Arial"/>
          <w:sz w:val="24"/>
          <w:szCs w:val="24"/>
        </w:rPr>
        <w:t xml:space="preserve"> el </w:t>
      </w:r>
      <w:r w:rsidR="00B6735E">
        <w:rPr>
          <w:rFonts w:ascii="Arial" w:hAnsi="Arial" w:cs="Arial"/>
          <w:sz w:val="24"/>
          <w:szCs w:val="24"/>
        </w:rPr>
        <w:t>p</w:t>
      </w:r>
      <w:r w:rsidR="00877B25">
        <w:rPr>
          <w:rFonts w:ascii="Arial" w:hAnsi="Arial" w:cs="Arial"/>
          <w:sz w:val="24"/>
          <w:szCs w:val="24"/>
        </w:rPr>
        <w:t xml:space="preserve">lan de trabajo </w:t>
      </w:r>
      <w:r w:rsidR="00B6735E">
        <w:rPr>
          <w:rFonts w:ascii="Arial" w:hAnsi="Arial" w:cs="Arial"/>
          <w:sz w:val="24"/>
          <w:szCs w:val="24"/>
        </w:rPr>
        <w:t>a</w:t>
      </w:r>
      <w:r w:rsidR="00877B25">
        <w:rPr>
          <w:rFonts w:ascii="Arial" w:hAnsi="Arial" w:cs="Arial"/>
          <w:sz w:val="24"/>
          <w:szCs w:val="24"/>
        </w:rPr>
        <w:t xml:space="preserve">nual del </w:t>
      </w:r>
      <w:r w:rsidRPr="00060278">
        <w:rPr>
          <w:rFonts w:ascii="Arial" w:hAnsi="Arial" w:cs="Arial"/>
          <w:sz w:val="24"/>
          <w:szCs w:val="24"/>
        </w:rPr>
        <w:t xml:space="preserve">Sistema de Gestión de la Seguridad y Salud en el trabajo SG-SST para </w:t>
      </w:r>
      <w:r w:rsidR="00877B25">
        <w:rPr>
          <w:rFonts w:ascii="Arial" w:hAnsi="Arial" w:cs="Arial"/>
          <w:sz w:val="24"/>
          <w:szCs w:val="24"/>
        </w:rPr>
        <w:t>el</w:t>
      </w:r>
      <w:r w:rsidR="00880B5F">
        <w:rPr>
          <w:rFonts w:ascii="Arial" w:hAnsi="Arial" w:cs="Arial"/>
          <w:sz w:val="24"/>
          <w:szCs w:val="24"/>
        </w:rPr>
        <w:t xml:space="preserve"> 20</w:t>
      </w:r>
      <w:r w:rsidR="00B6735E">
        <w:rPr>
          <w:rFonts w:ascii="Arial" w:hAnsi="Arial" w:cs="Arial"/>
          <w:sz w:val="24"/>
          <w:szCs w:val="24"/>
        </w:rPr>
        <w:t>20</w:t>
      </w:r>
      <w:r w:rsidR="00880B5F">
        <w:rPr>
          <w:rFonts w:ascii="Arial" w:hAnsi="Arial" w:cs="Arial"/>
          <w:sz w:val="24"/>
          <w:szCs w:val="24"/>
        </w:rPr>
        <w:t xml:space="preserve"> del </w:t>
      </w:r>
      <w:r w:rsidR="00877B25">
        <w:rPr>
          <w:rFonts w:ascii="Arial" w:hAnsi="Arial" w:cs="Arial"/>
          <w:sz w:val="24"/>
          <w:szCs w:val="24"/>
        </w:rPr>
        <w:t xml:space="preserve">Instituto de Cultura y Patrimonio de Antioquia, </w:t>
      </w:r>
      <w:r w:rsidRPr="00060278">
        <w:rPr>
          <w:rFonts w:ascii="Arial" w:hAnsi="Arial" w:cs="Arial"/>
          <w:sz w:val="24"/>
          <w:szCs w:val="24"/>
        </w:rPr>
        <w:t>basado en las características específicas de su</w:t>
      </w:r>
      <w:r w:rsidR="00877B25">
        <w:rPr>
          <w:rFonts w:ascii="Arial" w:hAnsi="Arial" w:cs="Arial"/>
          <w:sz w:val="24"/>
          <w:szCs w:val="24"/>
        </w:rPr>
        <w:t>s</w:t>
      </w:r>
      <w:r w:rsidRPr="00060278">
        <w:rPr>
          <w:rFonts w:ascii="Arial" w:hAnsi="Arial" w:cs="Arial"/>
          <w:sz w:val="24"/>
          <w:szCs w:val="24"/>
        </w:rPr>
        <w:t xml:space="preserve"> proceso</w:t>
      </w:r>
      <w:r w:rsidR="00877B25">
        <w:rPr>
          <w:rFonts w:ascii="Arial" w:hAnsi="Arial" w:cs="Arial"/>
          <w:sz w:val="24"/>
          <w:szCs w:val="24"/>
        </w:rPr>
        <w:t xml:space="preserve">s, teniendo como principal finalidad el control de los riesgos que puedan alterar la salud de sus funcionarios. </w:t>
      </w:r>
    </w:p>
    <w:p w14:paraId="38C5C7A6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890C91" w14:textId="073555F4" w:rsidR="00060278" w:rsidRDefault="00060278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60278">
        <w:rPr>
          <w:rFonts w:ascii="Arial" w:hAnsi="Arial" w:cs="Arial"/>
          <w:sz w:val="24"/>
          <w:szCs w:val="24"/>
        </w:rPr>
        <w:t xml:space="preserve">El Sistema de Gestión de la Seguridad y Salud en el </w:t>
      </w:r>
      <w:r w:rsidR="00B6735E">
        <w:rPr>
          <w:rFonts w:ascii="Arial" w:hAnsi="Arial" w:cs="Arial"/>
          <w:sz w:val="24"/>
          <w:szCs w:val="24"/>
        </w:rPr>
        <w:t>T</w:t>
      </w:r>
      <w:r w:rsidRPr="00060278">
        <w:rPr>
          <w:rFonts w:ascii="Arial" w:hAnsi="Arial" w:cs="Arial"/>
          <w:sz w:val="24"/>
          <w:szCs w:val="24"/>
        </w:rPr>
        <w:t>rabajo está basado en el ciclo PHVA (Planear, hacer, Verificar y Actuar) y consiste en el desarrollo de un proceso lógico y por etapas, basado en la mejora continua y que incluye la política, la organización, la planificación, la aplicación, la evaluación, la auditoría y las acciones de mejora con el objetivo de anticipar, reconocer, evaluar y controlar los riesgos que puedan afectar la seguridad y salud en el trabajo.</w:t>
      </w:r>
    </w:p>
    <w:p w14:paraId="22B3C150" w14:textId="77777777" w:rsidR="00877B25" w:rsidRPr="00060278" w:rsidRDefault="00877B25" w:rsidP="000602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0BDB19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E14166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696AE6F" w14:textId="77777777" w:rsidR="009905F3" w:rsidRDefault="009905F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AEC3FF" w14:textId="77777777" w:rsidR="00E05473" w:rsidRPr="00B6735E" w:rsidRDefault="00E05473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  <w:lang w:val="es-CO"/>
        </w:rPr>
      </w:pPr>
      <w:bookmarkStart w:id="2" w:name="_Toc533684465"/>
      <w:bookmarkStart w:id="3" w:name="_Toc533685131"/>
      <w:r w:rsidRPr="00B6735E">
        <w:rPr>
          <w:rFonts w:ascii="Arial" w:hAnsi="Arial" w:cs="Arial"/>
          <w:sz w:val="28"/>
          <w:szCs w:val="28"/>
          <w:lang w:val="es-CO"/>
        </w:rPr>
        <w:lastRenderedPageBreak/>
        <w:t>OBJETIVO</w:t>
      </w:r>
      <w:bookmarkEnd w:id="2"/>
      <w:bookmarkEnd w:id="3"/>
    </w:p>
    <w:p w14:paraId="74A1E826" w14:textId="77777777" w:rsidR="00E05473" w:rsidRPr="00335F82" w:rsidRDefault="00E05473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253E3D5" w14:textId="2445E865" w:rsidR="009B43F4" w:rsidRDefault="00880B5F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80B5F">
        <w:rPr>
          <w:rFonts w:ascii="Arial" w:hAnsi="Arial" w:cs="Arial"/>
          <w:sz w:val="24"/>
          <w:szCs w:val="24"/>
        </w:rPr>
        <w:t xml:space="preserve">El objetivo general del Plan de Trabajo Anual en Seguridad y Salud en el Trabajo del Instituto de Cultura y Patrimonio de </w:t>
      </w:r>
      <w:r w:rsidR="006B1180" w:rsidRPr="00880B5F">
        <w:rPr>
          <w:rFonts w:ascii="Arial" w:hAnsi="Arial" w:cs="Arial"/>
          <w:sz w:val="24"/>
          <w:szCs w:val="24"/>
        </w:rPr>
        <w:t>Antioquia</w:t>
      </w:r>
      <w:r w:rsidRPr="00880B5F">
        <w:rPr>
          <w:rFonts w:ascii="Arial" w:hAnsi="Arial" w:cs="Arial"/>
          <w:sz w:val="24"/>
          <w:szCs w:val="24"/>
        </w:rPr>
        <w:t xml:space="preserve"> es diseñar, implementar y evaluar el desarrollo del Sistema de Gestión en Seguridad y Salud en el Trabajo, estableciendo los lineamientos para su ejecución, adoptados como un medio para lograr la prevención de accidentes, incidentes, y enfermedades causadas por las condiciones </w:t>
      </w:r>
      <w:r w:rsidR="00B6735E">
        <w:rPr>
          <w:rFonts w:ascii="Arial" w:hAnsi="Arial" w:cs="Arial"/>
          <w:sz w:val="24"/>
          <w:szCs w:val="24"/>
        </w:rPr>
        <w:t>del entorno laboral</w:t>
      </w:r>
      <w:r w:rsidRPr="00880B5F">
        <w:rPr>
          <w:rFonts w:ascii="Arial" w:hAnsi="Arial" w:cs="Arial"/>
          <w:sz w:val="24"/>
          <w:szCs w:val="24"/>
        </w:rPr>
        <w:t>.</w:t>
      </w:r>
    </w:p>
    <w:p w14:paraId="675816C0" w14:textId="77777777" w:rsidR="003E06AF" w:rsidRPr="00B6735E" w:rsidRDefault="003E06AF" w:rsidP="003E06AF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  <w:lang w:val="es-CO"/>
        </w:rPr>
      </w:pPr>
      <w:r w:rsidRPr="00B6735E">
        <w:rPr>
          <w:rFonts w:ascii="Arial" w:hAnsi="Arial" w:cs="Arial"/>
          <w:sz w:val="28"/>
          <w:szCs w:val="28"/>
          <w:lang w:val="es-CO"/>
        </w:rPr>
        <w:t>OBJETIVOS ESPECIFICOS</w:t>
      </w:r>
    </w:p>
    <w:p w14:paraId="396DC2AE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D27284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E06AF">
        <w:rPr>
          <w:rFonts w:ascii="Arial" w:hAnsi="Arial" w:cs="Arial"/>
          <w:sz w:val="24"/>
          <w:szCs w:val="24"/>
        </w:rPr>
        <w:t>•</w:t>
      </w:r>
      <w:r w:rsidRPr="003E06AF">
        <w:rPr>
          <w:rFonts w:ascii="Arial" w:hAnsi="Arial" w:cs="Arial"/>
          <w:sz w:val="24"/>
          <w:szCs w:val="24"/>
        </w:rPr>
        <w:tab/>
        <w:t>Identificar, estimar e intervenir los factores de riesgo y su causalidad en las actividades asociadas al trabajo de los empleados, con el fin de disminuir la probabilidad de ocurrencia de incidentes, accidentes y enfermedades laborales.</w:t>
      </w:r>
    </w:p>
    <w:p w14:paraId="1E7FFB9C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EE4585B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Asesorar y apoyar el</w:t>
      </w:r>
      <w:r w:rsidRPr="003E06AF">
        <w:rPr>
          <w:rFonts w:ascii="Arial" w:hAnsi="Arial" w:cs="Arial"/>
          <w:sz w:val="24"/>
          <w:szCs w:val="24"/>
        </w:rPr>
        <w:t xml:space="preserve"> funcionamiento del Comité Paritario de Seguridad y Salud en el Trabajo (COPASST) de la Entidad, el Comité de Convivencia </w:t>
      </w:r>
      <w:r>
        <w:rPr>
          <w:rFonts w:ascii="Arial" w:hAnsi="Arial" w:cs="Arial"/>
          <w:sz w:val="24"/>
          <w:szCs w:val="24"/>
        </w:rPr>
        <w:t xml:space="preserve"> Laboral </w:t>
      </w:r>
      <w:r w:rsidRPr="003E06AF">
        <w:rPr>
          <w:rFonts w:ascii="Arial" w:hAnsi="Arial" w:cs="Arial"/>
          <w:sz w:val="24"/>
          <w:szCs w:val="24"/>
        </w:rPr>
        <w:t xml:space="preserve">y la Brigada de Emergencias. </w:t>
      </w:r>
    </w:p>
    <w:p w14:paraId="091E55E2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BD162C4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E06AF">
        <w:rPr>
          <w:rFonts w:ascii="Arial" w:hAnsi="Arial" w:cs="Arial"/>
          <w:sz w:val="24"/>
          <w:szCs w:val="24"/>
        </w:rPr>
        <w:t>•</w:t>
      </w:r>
      <w:r w:rsidRPr="003E06AF">
        <w:rPr>
          <w:rFonts w:ascii="Arial" w:hAnsi="Arial" w:cs="Arial"/>
          <w:sz w:val="24"/>
          <w:szCs w:val="24"/>
        </w:rPr>
        <w:tab/>
        <w:t>Implementar programas de Vigilancia Epidemiológica orientados a la patología y accidentalidad laboral, presente en las áreas de trabajo.</w:t>
      </w:r>
    </w:p>
    <w:p w14:paraId="5AC6E4B9" w14:textId="77777777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418039" w14:textId="32C31B28" w:rsidR="003E06AF" w:rsidRPr="003E06AF" w:rsidRDefault="003E06AF" w:rsidP="003E06A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E06AF">
        <w:rPr>
          <w:rFonts w:ascii="Arial" w:hAnsi="Arial" w:cs="Arial"/>
          <w:sz w:val="24"/>
          <w:szCs w:val="24"/>
        </w:rPr>
        <w:t>•</w:t>
      </w:r>
      <w:r w:rsidRPr="003E06AF">
        <w:rPr>
          <w:rFonts w:ascii="Arial" w:hAnsi="Arial" w:cs="Arial"/>
          <w:sz w:val="24"/>
          <w:szCs w:val="24"/>
        </w:rPr>
        <w:tab/>
        <w:t>Motivar a los empleados hacia una cultura segura</w:t>
      </w:r>
      <w:r>
        <w:rPr>
          <w:rFonts w:ascii="Arial" w:hAnsi="Arial" w:cs="Arial"/>
          <w:sz w:val="24"/>
          <w:szCs w:val="24"/>
        </w:rPr>
        <w:t>, de autocuidado</w:t>
      </w:r>
      <w:r w:rsidRPr="003E06AF">
        <w:rPr>
          <w:rFonts w:ascii="Arial" w:hAnsi="Arial" w:cs="Arial"/>
          <w:sz w:val="24"/>
          <w:szCs w:val="24"/>
        </w:rPr>
        <w:t xml:space="preserve"> y </w:t>
      </w:r>
      <w:r w:rsidR="00B6735E">
        <w:rPr>
          <w:rFonts w:ascii="Arial" w:hAnsi="Arial" w:cs="Arial"/>
          <w:sz w:val="24"/>
          <w:szCs w:val="24"/>
        </w:rPr>
        <w:t>hábitos</w:t>
      </w:r>
      <w:r>
        <w:rPr>
          <w:rFonts w:ascii="Arial" w:hAnsi="Arial" w:cs="Arial"/>
          <w:sz w:val="24"/>
          <w:szCs w:val="24"/>
        </w:rPr>
        <w:t xml:space="preserve"> de vida </w:t>
      </w:r>
      <w:r w:rsidRPr="003E06AF">
        <w:rPr>
          <w:rFonts w:ascii="Arial" w:hAnsi="Arial" w:cs="Arial"/>
          <w:sz w:val="24"/>
          <w:szCs w:val="24"/>
        </w:rPr>
        <w:t>saludable</w:t>
      </w:r>
      <w:r>
        <w:rPr>
          <w:rFonts w:ascii="Arial" w:hAnsi="Arial" w:cs="Arial"/>
          <w:sz w:val="24"/>
          <w:szCs w:val="24"/>
        </w:rPr>
        <w:t>s</w:t>
      </w:r>
      <w:r w:rsidRPr="003E06AF">
        <w:rPr>
          <w:rFonts w:ascii="Arial" w:hAnsi="Arial" w:cs="Arial"/>
          <w:sz w:val="24"/>
          <w:szCs w:val="24"/>
        </w:rPr>
        <w:t xml:space="preserve"> en el trabajo.</w:t>
      </w:r>
    </w:p>
    <w:p w14:paraId="3AE0DD94" w14:textId="77777777" w:rsidR="00564979" w:rsidRPr="00C2585B" w:rsidRDefault="00564979" w:rsidP="00564979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  <w:lang w:val="es-CO"/>
        </w:rPr>
      </w:pPr>
      <w:r w:rsidRPr="00C2585B">
        <w:rPr>
          <w:rFonts w:ascii="Arial" w:hAnsi="Arial" w:cs="Arial"/>
          <w:sz w:val="28"/>
          <w:szCs w:val="28"/>
          <w:lang w:val="es-CO"/>
        </w:rPr>
        <w:t>ALCANCE</w:t>
      </w:r>
    </w:p>
    <w:p w14:paraId="5FA14C8F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A02E2F7" w14:textId="7EA65F77" w:rsid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64979">
        <w:rPr>
          <w:rFonts w:ascii="Arial" w:hAnsi="Arial" w:cs="Arial"/>
          <w:sz w:val="24"/>
          <w:szCs w:val="24"/>
        </w:rPr>
        <w:t>El Plan de</w:t>
      </w:r>
      <w:r w:rsidR="00B6735E">
        <w:rPr>
          <w:rFonts w:ascii="Arial" w:hAnsi="Arial" w:cs="Arial"/>
          <w:sz w:val="24"/>
          <w:szCs w:val="24"/>
        </w:rPr>
        <w:t xml:space="preserve">l Sistema de Gestión </w:t>
      </w:r>
      <w:r w:rsidR="00C2585B">
        <w:rPr>
          <w:rFonts w:ascii="Arial" w:hAnsi="Arial" w:cs="Arial"/>
          <w:sz w:val="24"/>
          <w:szCs w:val="24"/>
        </w:rPr>
        <w:t xml:space="preserve">de </w:t>
      </w:r>
      <w:r w:rsidR="00C2585B" w:rsidRPr="00564979">
        <w:rPr>
          <w:rFonts w:ascii="Arial" w:hAnsi="Arial" w:cs="Arial"/>
          <w:sz w:val="24"/>
          <w:szCs w:val="24"/>
        </w:rPr>
        <w:t>Seguridad</w:t>
      </w:r>
      <w:r w:rsidR="00977798">
        <w:rPr>
          <w:rFonts w:ascii="Arial" w:hAnsi="Arial" w:cs="Arial"/>
          <w:sz w:val="24"/>
          <w:szCs w:val="24"/>
        </w:rPr>
        <w:t xml:space="preserve"> y Salud en el Trabajo</w:t>
      </w:r>
      <w:r w:rsidRPr="00564979">
        <w:rPr>
          <w:rFonts w:ascii="Arial" w:hAnsi="Arial" w:cs="Arial"/>
          <w:sz w:val="24"/>
          <w:szCs w:val="24"/>
        </w:rPr>
        <w:t>, cobija a todos los empleados, proveedores, contratistas y visitantes</w:t>
      </w:r>
      <w:bookmarkStart w:id="4" w:name="_Toc533684466"/>
      <w:bookmarkStart w:id="5" w:name="_Toc533685132"/>
      <w:r>
        <w:rPr>
          <w:rFonts w:ascii="Arial" w:hAnsi="Arial" w:cs="Arial"/>
          <w:sz w:val="24"/>
          <w:szCs w:val="24"/>
        </w:rPr>
        <w:t>.</w:t>
      </w:r>
    </w:p>
    <w:p w14:paraId="6BC9EF7A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bookmarkEnd w:id="4"/>
    <w:bookmarkEnd w:id="5"/>
    <w:p w14:paraId="3CF4FBAE" w14:textId="77777777" w:rsidR="009B43F4" w:rsidRPr="00C2585B" w:rsidRDefault="00564979" w:rsidP="00250B9F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  <w:lang w:val="es-CO"/>
        </w:rPr>
      </w:pPr>
      <w:r w:rsidRPr="00C2585B">
        <w:rPr>
          <w:rFonts w:ascii="Arial" w:hAnsi="Arial" w:cs="Arial"/>
          <w:sz w:val="28"/>
          <w:szCs w:val="28"/>
          <w:lang w:val="es-CO"/>
        </w:rPr>
        <w:t>DEFINICIONES</w:t>
      </w:r>
    </w:p>
    <w:p w14:paraId="1D680C78" w14:textId="77777777" w:rsidR="00FB6848" w:rsidRDefault="00FB6848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B30B4B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64979">
        <w:rPr>
          <w:rFonts w:ascii="Arial" w:hAnsi="Arial" w:cs="Arial"/>
          <w:b/>
          <w:sz w:val="24"/>
          <w:szCs w:val="24"/>
          <w:lang w:val="es-CO"/>
        </w:rPr>
        <w:t>Accidente de trabajo: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564979">
        <w:rPr>
          <w:rFonts w:ascii="Arial" w:hAnsi="Arial" w:cs="Arial"/>
          <w:sz w:val="24"/>
          <w:szCs w:val="24"/>
          <w:lang w:val="es-CO"/>
        </w:rPr>
        <w:t>todo suceso repentino que sobrevenga por causa o con ocasión del trabajo, y que produzca en el trabajador una lesión orgánica, una perturbación funcional o psiquiátrica, una invalidez o la muerte. Es también accidente de trabajo aquel que se produce durante la ejecución de órdenes del empleador, o contratante durante la ejecución de una labor bajo su autoridad, aún fuera del lugar y horas de trabajo.</w:t>
      </w:r>
    </w:p>
    <w:p w14:paraId="5EC522D2" w14:textId="77777777" w:rsid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64979">
        <w:rPr>
          <w:rFonts w:ascii="Arial" w:hAnsi="Arial" w:cs="Arial"/>
          <w:b/>
          <w:sz w:val="24"/>
          <w:szCs w:val="24"/>
          <w:lang w:val="es-CO"/>
        </w:rPr>
        <w:lastRenderedPageBreak/>
        <w:t>Acto Inseguro:</w:t>
      </w:r>
      <w:r>
        <w:rPr>
          <w:rFonts w:ascii="Arial" w:hAnsi="Arial" w:cs="Arial"/>
          <w:sz w:val="24"/>
          <w:szCs w:val="24"/>
          <w:lang w:val="es-CO"/>
        </w:rPr>
        <w:t xml:space="preserve"> t</w:t>
      </w:r>
      <w:r w:rsidRPr="00564979">
        <w:rPr>
          <w:rFonts w:ascii="Arial" w:hAnsi="Arial" w:cs="Arial"/>
          <w:sz w:val="24"/>
          <w:szCs w:val="24"/>
          <w:lang w:val="es-CO"/>
        </w:rPr>
        <w:t xml:space="preserve">odo acto que realiza un trabajador de manera insegura o inapropiada y que facilita la ocurrencia de un accidente de trabajo. </w:t>
      </w:r>
    </w:p>
    <w:p w14:paraId="4BD5C5AE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630D738F" w14:textId="77777777" w:rsid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64979">
        <w:rPr>
          <w:rFonts w:ascii="Arial" w:hAnsi="Arial" w:cs="Arial"/>
          <w:b/>
          <w:sz w:val="24"/>
          <w:szCs w:val="24"/>
          <w:lang w:val="es-CO"/>
        </w:rPr>
        <w:t>Ausentismo:</w:t>
      </w:r>
      <w:r>
        <w:rPr>
          <w:rFonts w:ascii="Arial" w:hAnsi="Arial" w:cs="Arial"/>
          <w:sz w:val="24"/>
          <w:szCs w:val="24"/>
          <w:lang w:val="es-CO"/>
        </w:rPr>
        <w:t xml:space="preserve"> s</w:t>
      </w:r>
      <w:r w:rsidRPr="00564979">
        <w:rPr>
          <w:rFonts w:ascii="Arial" w:hAnsi="Arial" w:cs="Arial"/>
          <w:sz w:val="24"/>
          <w:szCs w:val="24"/>
          <w:lang w:val="es-CO"/>
        </w:rPr>
        <w:t xml:space="preserve">e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Pr="00564979">
        <w:rPr>
          <w:rFonts w:ascii="Arial" w:hAnsi="Arial" w:cs="Arial"/>
          <w:sz w:val="24"/>
          <w:szCs w:val="24"/>
          <w:lang w:val="es-CO"/>
        </w:rPr>
        <w:t>número de horas programadas, que se dejan de trabajar como consecuencia de los accidentes de trabajo o las enfermedades laborales.</w:t>
      </w:r>
    </w:p>
    <w:p w14:paraId="16171C81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0FAD3564" w14:textId="77777777" w:rsid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64979">
        <w:rPr>
          <w:rFonts w:ascii="Arial" w:hAnsi="Arial" w:cs="Arial"/>
          <w:b/>
          <w:sz w:val="24"/>
          <w:szCs w:val="24"/>
          <w:lang w:val="es-CO"/>
        </w:rPr>
        <w:t>Comité paritario:</w:t>
      </w:r>
      <w:r>
        <w:rPr>
          <w:rFonts w:ascii="Arial" w:hAnsi="Arial" w:cs="Arial"/>
          <w:sz w:val="24"/>
          <w:szCs w:val="24"/>
          <w:lang w:val="es-CO"/>
        </w:rPr>
        <w:t xml:space="preserve"> o</w:t>
      </w:r>
      <w:r w:rsidRPr="00564979">
        <w:rPr>
          <w:rFonts w:ascii="Arial" w:hAnsi="Arial" w:cs="Arial"/>
          <w:sz w:val="24"/>
          <w:szCs w:val="24"/>
          <w:lang w:val="es-CO"/>
        </w:rPr>
        <w:t>rganismo de promoción y vigilancia de las normas y reglamentos de Seguridad y Salud en el Trabajo dentro de la empresa.</w:t>
      </w:r>
    </w:p>
    <w:p w14:paraId="02E5FD79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4C39AAA7" w14:textId="77777777" w:rsid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64979">
        <w:rPr>
          <w:rFonts w:ascii="Arial" w:hAnsi="Arial" w:cs="Arial"/>
          <w:b/>
          <w:sz w:val="24"/>
          <w:szCs w:val="24"/>
          <w:lang w:val="es-CO"/>
        </w:rPr>
        <w:t>Condiciones de Salud:</w:t>
      </w:r>
      <w:r>
        <w:rPr>
          <w:rFonts w:ascii="Arial" w:hAnsi="Arial" w:cs="Arial"/>
          <w:sz w:val="24"/>
          <w:szCs w:val="24"/>
          <w:lang w:val="es-CO"/>
        </w:rPr>
        <w:t xml:space="preserve"> s</w:t>
      </w:r>
      <w:r w:rsidRPr="00564979">
        <w:rPr>
          <w:rFonts w:ascii="Arial" w:hAnsi="Arial" w:cs="Arial"/>
          <w:sz w:val="24"/>
          <w:szCs w:val="24"/>
          <w:lang w:val="es-CO"/>
        </w:rPr>
        <w:t>on los factores de riesgo del ambiente social y del laboral, de las condiciones sociales y económicas derivadas de la forma de vinculación al proceso productivo que influyen en la salud del trabajador.</w:t>
      </w:r>
    </w:p>
    <w:p w14:paraId="5B549C24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57F6E8E5" w14:textId="77777777" w:rsidR="00564979" w:rsidRPr="00564979" w:rsidRDefault="00564979" w:rsidP="0056497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64979">
        <w:rPr>
          <w:rFonts w:ascii="Arial" w:hAnsi="Arial" w:cs="Arial"/>
          <w:b/>
          <w:sz w:val="24"/>
          <w:szCs w:val="24"/>
          <w:lang w:val="es-CO"/>
        </w:rPr>
        <w:t>Condiciones de trabajo</w:t>
      </w:r>
      <w:r w:rsidRPr="00564979">
        <w:rPr>
          <w:rFonts w:ascii="Arial" w:hAnsi="Arial" w:cs="Arial"/>
          <w:sz w:val="24"/>
          <w:szCs w:val="24"/>
          <w:lang w:val="es-CO"/>
        </w:rPr>
        <w:t xml:space="preserve">: </w:t>
      </w:r>
      <w:r>
        <w:rPr>
          <w:rFonts w:ascii="Arial" w:hAnsi="Arial" w:cs="Arial"/>
          <w:sz w:val="24"/>
          <w:szCs w:val="24"/>
          <w:lang w:val="es-CO"/>
        </w:rPr>
        <w:t>e</w:t>
      </w:r>
      <w:r w:rsidRPr="00564979">
        <w:rPr>
          <w:rFonts w:ascii="Arial" w:hAnsi="Arial" w:cs="Arial"/>
          <w:sz w:val="24"/>
          <w:szCs w:val="24"/>
          <w:lang w:val="es-CO"/>
        </w:rPr>
        <w:t>s el conjunto de características de la tarea, del entorno y de la organización del trabajo, las cuales interactúan produciendo alteraciones positivas o negativas y que, directa o indirectamente, influyen en la salud y la vida del trabajador.</w:t>
      </w:r>
    </w:p>
    <w:p w14:paraId="36516E89" w14:textId="77777777" w:rsidR="00E85DFF" w:rsidRDefault="00E85DFF" w:rsidP="009905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0A5356" w14:textId="77777777" w:rsidR="00E85DFF" w:rsidRDefault="00E85DFF" w:rsidP="00E85DFF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E85DFF">
        <w:rPr>
          <w:rFonts w:ascii="Arial" w:hAnsi="Arial" w:cs="Arial"/>
          <w:b/>
          <w:sz w:val="24"/>
          <w:szCs w:val="24"/>
          <w:lang w:val="es-CO"/>
        </w:rPr>
        <w:t>Enfermedad Laboral:</w:t>
      </w:r>
      <w:r w:rsidRPr="00E85DFF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s</w:t>
      </w:r>
      <w:r w:rsidRPr="00E85DFF">
        <w:rPr>
          <w:rFonts w:ascii="Arial" w:hAnsi="Arial" w:cs="Arial"/>
          <w:sz w:val="24"/>
          <w:szCs w:val="24"/>
          <w:lang w:val="es-CO"/>
        </w:rPr>
        <w:t>e considera enfermedad Laboral todo estado patológico permanente o temporal que sobrevenga como consecuencia obligada y directa de la clase de trabajo que desempeña el trabajador, o del medio en que se ha visto obligado a trabajar, y que haya sido determinada como enfermedad laboral por el gobierno nacional.</w:t>
      </w:r>
    </w:p>
    <w:p w14:paraId="402BF4B7" w14:textId="77777777" w:rsidR="00742D2D" w:rsidRPr="00E85DFF" w:rsidRDefault="00742D2D" w:rsidP="00E85DFF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7157EEAA" w14:textId="77777777" w:rsidR="005D4F6B" w:rsidRDefault="00E85DFF" w:rsidP="00E85DFF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5D4F6B">
        <w:rPr>
          <w:rFonts w:ascii="Arial" w:hAnsi="Arial" w:cs="Arial"/>
          <w:b/>
          <w:sz w:val="24"/>
          <w:szCs w:val="24"/>
          <w:lang w:val="es-CO"/>
        </w:rPr>
        <w:t>Incidente:</w:t>
      </w:r>
      <w:r w:rsidRPr="00E85DFF">
        <w:rPr>
          <w:rFonts w:ascii="Arial" w:hAnsi="Arial" w:cs="Arial"/>
          <w:sz w:val="24"/>
          <w:szCs w:val="24"/>
          <w:lang w:val="es-CO"/>
        </w:rPr>
        <w:t xml:space="preserve"> </w:t>
      </w:r>
      <w:r w:rsidR="005D4F6B">
        <w:rPr>
          <w:rFonts w:ascii="Arial" w:hAnsi="Arial" w:cs="Arial"/>
          <w:sz w:val="24"/>
          <w:szCs w:val="24"/>
          <w:lang w:val="es-CO"/>
        </w:rPr>
        <w:t>s</w:t>
      </w:r>
      <w:r w:rsidRPr="00E85DFF">
        <w:rPr>
          <w:rFonts w:ascii="Arial" w:hAnsi="Arial" w:cs="Arial"/>
          <w:sz w:val="24"/>
          <w:szCs w:val="24"/>
          <w:lang w:val="es-CO"/>
        </w:rPr>
        <w:t>uceso acaecido en el curso del trabajo o en relación con este, que tuvo el potencial de ser un accidente en el que hubo personas involucradas sin que sufrieran lesiones o se presentaran daños a la propiedad y/o pérdida en los procesos. Resolución número 1401 de 2007</w:t>
      </w:r>
      <w:r w:rsidR="005D4F6B">
        <w:rPr>
          <w:rFonts w:ascii="Arial" w:hAnsi="Arial" w:cs="Arial"/>
          <w:sz w:val="24"/>
          <w:szCs w:val="24"/>
          <w:lang w:val="es-CO"/>
        </w:rPr>
        <w:t>.</w:t>
      </w:r>
    </w:p>
    <w:p w14:paraId="556BD5F6" w14:textId="77777777" w:rsidR="005D4F6B" w:rsidRDefault="005D4F6B" w:rsidP="005D4F6B">
      <w:pPr>
        <w:pStyle w:val="Default"/>
      </w:pPr>
    </w:p>
    <w:p w14:paraId="24FC0EEB" w14:textId="77777777" w:rsidR="005D4F6B" w:rsidRDefault="005D4F6B" w:rsidP="005D4F6B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4F6B">
        <w:rPr>
          <w:rFonts w:ascii="Arial" w:hAnsi="Arial" w:cs="Arial"/>
          <w:b/>
          <w:sz w:val="24"/>
          <w:szCs w:val="24"/>
          <w:lang w:val="es-CO"/>
        </w:rPr>
        <w:t xml:space="preserve">Plan de emergencias: </w:t>
      </w:r>
      <w:r w:rsidRPr="005D4F6B">
        <w:rPr>
          <w:rFonts w:ascii="Arial" w:hAnsi="Arial" w:cs="Arial"/>
          <w:sz w:val="24"/>
          <w:szCs w:val="24"/>
          <w:lang w:val="es-CO"/>
        </w:rPr>
        <w:t>conjunto de normas y procedimientos generales destinados a prevenir y a controlar en forma oportuna y adecuada, las situaciones de riesgo en una empresa.</w:t>
      </w:r>
      <w:r w:rsidRPr="005D4F6B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14:paraId="74D50AF6" w14:textId="77777777" w:rsidR="005D4F6B" w:rsidRDefault="005D4F6B" w:rsidP="005D4F6B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C12650C" w14:textId="77777777" w:rsidR="005D4F6B" w:rsidRPr="005D4F6B" w:rsidRDefault="005D4F6B" w:rsidP="005D4F6B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4F6B">
        <w:rPr>
          <w:rFonts w:ascii="Arial" w:hAnsi="Arial" w:cs="Arial"/>
          <w:b/>
          <w:sz w:val="24"/>
          <w:szCs w:val="24"/>
          <w:lang w:val="es-CO"/>
        </w:rPr>
        <w:t xml:space="preserve">Riesgo: </w:t>
      </w:r>
      <w:r>
        <w:rPr>
          <w:rFonts w:ascii="Arial" w:hAnsi="Arial" w:cs="Arial"/>
          <w:sz w:val="24"/>
          <w:szCs w:val="24"/>
          <w:lang w:val="es-CO"/>
        </w:rPr>
        <w:t>c</w:t>
      </w:r>
      <w:r w:rsidRPr="005D4F6B">
        <w:rPr>
          <w:rFonts w:ascii="Arial" w:hAnsi="Arial" w:cs="Arial"/>
          <w:sz w:val="24"/>
          <w:szCs w:val="24"/>
          <w:lang w:val="es-CO"/>
        </w:rPr>
        <w:t>ombinación de la probabilidad de que ocurra un evento o exposición peligroso y la severidad de la lesión o enfermedad que puede ser causada por el evento o exposición. (Norma OHSAS 18001:2007)</w:t>
      </w:r>
    </w:p>
    <w:p w14:paraId="58BB4391" w14:textId="77777777" w:rsidR="005D4F6B" w:rsidRDefault="005D4F6B" w:rsidP="005D4F6B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31BF316" w14:textId="77777777" w:rsidR="005D4F6B" w:rsidRPr="005D4F6B" w:rsidRDefault="005D4F6B" w:rsidP="005D4F6B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4F6B">
        <w:rPr>
          <w:rFonts w:ascii="Arial" w:hAnsi="Arial" w:cs="Arial"/>
          <w:b/>
          <w:sz w:val="24"/>
          <w:szCs w:val="24"/>
          <w:lang w:val="es-CO"/>
        </w:rPr>
        <w:t xml:space="preserve">Riesgos laborales: </w:t>
      </w:r>
      <w:r w:rsidRPr="005D4F6B">
        <w:rPr>
          <w:rFonts w:ascii="Arial" w:hAnsi="Arial" w:cs="Arial"/>
          <w:sz w:val="24"/>
          <w:szCs w:val="24"/>
          <w:lang w:val="es-CO"/>
        </w:rPr>
        <w:t>son riesgos laborales el accidente que se produce como consecuencia directa del trabajo o labor desempeñada y la enfermedad que haya sido catalogada como laboral por el Gobierno Nacional.</w:t>
      </w:r>
    </w:p>
    <w:p w14:paraId="02494B91" w14:textId="77777777" w:rsidR="00E85DFF" w:rsidRDefault="00E85DFF" w:rsidP="009905F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50E4B279" w14:textId="77777777" w:rsidR="005D4F6B" w:rsidRPr="00C2585B" w:rsidRDefault="005D4F6B" w:rsidP="005D4F6B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  <w:lang w:val="es-CO"/>
        </w:rPr>
      </w:pPr>
      <w:r w:rsidRPr="00C2585B">
        <w:rPr>
          <w:rFonts w:ascii="Arial" w:hAnsi="Arial" w:cs="Arial"/>
          <w:sz w:val="28"/>
          <w:szCs w:val="28"/>
          <w:lang w:val="es-CO"/>
        </w:rPr>
        <w:lastRenderedPageBreak/>
        <w:t>RECURSOS</w:t>
      </w:r>
    </w:p>
    <w:p w14:paraId="709F99A8" w14:textId="77777777" w:rsidR="005D4F6B" w:rsidRPr="005D4F6B" w:rsidRDefault="005D4F6B" w:rsidP="005D4F6B">
      <w:pPr>
        <w:rPr>
          <w:lang w:val="es-CO"/>
        </w:rPr>
      </w:pPr>
    </w:p>
    <w:p w14:paraId="35D6C0BC" w14:textId="4385F5AE" w:rsidR="005D4F6B" w:rsidRDefault="00B022EF" w:rsidP="00B022EF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C2585B">
        <w:rPr>
          <w:rFonts w:ascii="Arial" w:hAnsi="Arial" w:cs="Arial"/>
          <w:b/>
          <w:bCs/>
          <w:i/>
          <w:iCs/>
          <w:sz w:val="24"/>
          <w:szCs w:val="24"/>
          <w:lang w:val="es-CO"/>
        </w:rPr>
        <w:t>Humano:</w:t>
      </w:r>
      <w:r>
        <w:rPr>
          <w:rFonts w:ascii="Arial" w:hAnsi="Arial" w:cs="Arial"/>
          <w:sz w:val="24"/>
          <w:szCs w:val="24"/>
          <w:lang w:val="es-CO"/>
        </w:rPr>
        <w:t xml:space="preserve"> personal </w:t>
      </w:r>
      <w:r w:rsidRPr="005D4F6B">
        <w:rPr>
          <w:rFonts w:ascii="Arial" w:hAnsi="Arial" w:cs="Arial"/>
          <w:sz w:val="24"/>
          <w:szCs w:val="24"/>
          <w:lang w:val="es-CO"/>
        </w:rPr>
        <w:t>Interno (</w:t>
      </w:r>
      <w:r w:rsidR="00C2585B">
        <w:rPr>
          <w:rFonts w:ascii="Arial" w:hAnsi="Arial" w:cs="Arial"/>
          <w:sz w:val="24"/>
          <w:szCs w:val="24"/>
          <w:lang w:val="es-CO"/>
        </w:rPr>
        <w:t>funcionarios</w:t>
      </w:r>
      <w:r w:rsidRPr="005D4F6B">
        <w:rPr>
          <w:rFonts w:ascii="Arial" w:hAnsi="Arial" w:cs="Arial"/>
          <w:sz w:val="24"/>
          <w:szCs w:val="24"/>
          <w:lang w:val="es-CO"/>
        </w:rPr>
        <w:t xml:space="preserve"> y </w:t>
      </w:r>
      <w:r w:rsidR="00C2585B">
        <w:rPr>
          <w:rFonts w:ascii="Arial" w:hAnsi="Arial" w:cs="Arial"/>
          <w:sz w:val="24"/>
          <w:szCs w:val="24"/>
          <w:lang w:val="es-CO"/>
        </w:rPr>
        <w:t>c</w:t>
      </w:r>
      <w:r w:rsidRPr="005D4F6B">
        <w:rPr>
          <w:rFonts w:ascii="Arial" w:hAnsi="Arial" w:cs="Arial"/>
          <w:sz w:val="24"/>
          <w:szCs w:val="24"/>
          <w:lang w:val="es-CO"/>
        </w:rPr>
        <w:t>ontratistas)</w:t>
      </w:r>
      <w:r>
        <w:rPr>
          <w:rFonts w:ascii="Arial" w:hAnsi="Arial" w:cs="Arial"/>
          <w:sz w:val="24"/>
          <w:szCs w:val="24"/>
          <w:lang w:val="es-CO"/>
        </w:rPr>
        <w:t xml:space="preserve"> y e</w:t>
      </w:r>
      <w:r w:rsidR="005D4F6B" w:rsidRPr="005D4F6B">
        <w:rPr>
          <w:rFonts w:ascii="Arial" w:hAnsi="Arial" w:cs="Arial"/>
          <w:sz w:val="24"/>
          <w:szCs w:val="24"/>
          <w:lang w:val="es-CO"/>
        </w:rPr>
        <w:t>xterno (</w:t>
      </w:r>
      <w:r w:rsidR="00C2585B">
        <w:rPr>
          <w:rFonts w:ascii="Arial" w:hAnsi="Arial" w:cs="Arial"/>
          <w:sz w:val="24"/>
          <w:szCs w:val="24"/>
          <w:lang w:val="es-CO"/>
        </w:rPr>
        <w:t>p</w:t>
      </w:r>
      <w:r w:rsidR="005D4F6B" w:rsidRPr="005D4F6B">
        <w:rPr>
          <w:rFonts w:ascii="Arial" w:hAnsi="Arial" w:cs="Arial"/>
          <w:sz w:val="24"/>
          <w:szCs w:val="24"/>
          <w:lang w:val="es-CO"/>
        </w:rPr>
        <w:t xml:space="preserve">roveedores, </w:t>
      </w:r>
      <w:r w:rsidR="00C2585B">
        <w:rPr>
          <w:rFonts w:ascii="Arial" w:hAnsi="Arial" w:cs="Arial"/>
          <w:sz w:val="24"/>
          <w:szCs w:val="24"/>
          <w:lang w:val="es-CO"/>
        </w:rPr>
        <w:t>v</w:t>
      </w:r>
      <w:r w:rsidR="005D4F6B" w:rsidRPr="005D4F6B">
        <w:rPr>
          <w:rFonts w:ascii="Arial" w:hAnsi="Arial" w:cs="Arial"/>
          <w:sz w:val="24"/>
          <w:szCs w:val="24"/>
          <w:lang w:val="es-CO"/>
        </w:rPr>
        <w:t>isitantes)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5D4F6B" w:rsidRPr="005D4F6B">
        <w:rPr>
          <w:rFonts w:ascii="Arial" w:hAnsi="Arial" w:cs="Arial"/>
          <w:sz w:val="24"/>
          <w:szCs w:val="24"/>
          <w:lang w:val="es-CO"/>
        </w:rPr>
        <w:t xml:space="preserve"> El Plan </w:t>
      </w:r>
      <w:r w:rsidR="00C2585B">
        <w:rPr>
          <w:rFonts w:ascii="Arial" w:hAnsi="Arial" w:cs="Arial"/>
          <w:sz w:val="24"/>
          <w:szCs w:val="24"/>
          <w:lang w:val="es-CO"/>
        </w:rPr>
        <w:t xml:space="preserve">para desarrollar el Sistema de Gestión </w:t>
      </w:r>
      <w:r w:rsidR="005D4F6B" w:rsidRPr="005D4F6B">
        <w:rPr>
          <w:rFonts w:ascii="Arial" w:hAnsi="Arial" w:cs="Arial"/>
          <w:sz w:val="24"/>
          <w:szCs w:val="24"/>
          <w:lang w:val="es-CO"/>
        </w:rPr>
        <w:t xml:space="preserve">de Seguridad y Salud en el Trabajo del </w:t>
      </w:r>
      <w:r>
        <w:rPr>
          <w:rFonts w:ascii="Arial" w:hAnsi="Arial" w:cs="Arial"/>
          <w:sz w:val="24"/>
          <w:szCs w:val="24"/>
          <w:lang w:val="es-CO"/>
        </w:rPr>
        <w:t>ICPA</w:t>
      </w:r>
      <w:r w:rsidR="005D4F6B" w:rsidRPr="005D4F6B">
        <w:rPr>
          <w:rFonts w:ascii="Arial" w:hAnsi="Arial" w:cs="Arial"/>
          <w:sz w:val="24"/>
          <w:szCs w:val="24"/>
          <w:lang w:val="es-CO"/>
        </w:rPr>
        <w:t>, cobija a todos los empleados, proveedores, contratistas y visitantes, para que puedan desempeñarse en un ambiente laboral sano y seguro. Se debe contemplar la contratación de un profesional persona natural o jurídica, para atender lo contemplado en la Resolución 1111 de 2017, la cual establece que, salvo algunas excepciones para microempresas, el responsable del Sistema de Gestión de Seguridad y Salud en el Trabajo debe ser: (i) Profesional en Seguridad y Salud en el Trabajo o, (ii) Profesional especializado en seguridad y salud en el trabajo y/o salud ocupacional. Y que, en ambos casos, el responsable del Sistema de Gestión tiene que tener licencia vigente y el curso de 50 horas del Sistema de Gestión de Seguridad y Salud en el Trabajo.</w:t>
      </w:r>
    </w:p>
    <w:p w14:paraId="0AACCC22" w14:textId="77777777" w:rsidR="00B022EF" w:rsidRDefault="00B022EF" w:rsidP="00B022EF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14:paraId="221FF40B" w14:textId="77777777" w:rsidR="00B022EF" w:rsidRDefault="005D4F6B" w:rsidP="005D4F6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56E14">
        <w:rPr>
          <w:rFonts w:ascii="Arial" w:hAnsi="Arial" w:cs="Arial"/>
          <w:b/>
          <w:bCs/>
          <w:i/>
          <w:iCs/>
          <w:sz w:val="24"/>
          <w:szCs w:val="24"/>
          <w:lang w:val="es-CO"/>
        </w:rPr>
        <w:t>Físicos y Tecnológicos:</w:t>
      </w:r>
      <w:r w:rsidRPr="00B022EF">
        <w:rPr>
          <w:rFonts w:ascii="Arial" w:hAnsi="Arial" w:cs="Arial"/>
          <w:sz w:val="24"/>
          <w:szCs w:val="24"/>
          <w:lang w:val="es-CO"/>
        </w:rPr>
        <w:t xml:space="preserve"> </w:t>
      </w:r>
      <w:r w:rsidR="00B022EF" w:rsidRPr="00B022EF">
        <w:rPr>
          <w:rFonts w:ascii="Arial" w:hAnsi="Arial" w:cs="Arial"/>
          <w:sz w:val="24"/>
          <w:szCs w:val="24"/>
          <w:lang w:val="es-CO"/>
        </w:rPr>
        <w:t>i</w:t>
      </w:r>
      <w:r w:rsidRPr="00B022EF">
        <w:rPr>
          <w:rFonts w:ascii="Arial" w:hAnsi="Arial" w:cs="Arial"/>
          <w:sz w:val="24"/>
          <w:szCs w:val="24"/>
          <w:lang w:val="es-CO"/>
        </w:rPr>
        <w:t xml:space="preserve">nstalaciones </w:t>
      </w:r>
      <w:r w:rsidR="00B022EF" w:rsidRPr="00B022EF">
        <w:rPr>
          <w:rFonts w:ascii="Arial" w:hAnsi="Arial" w:cs="Arial"/>
          <w:sz w:val="24"/>
          <w:szCs w:val="24"/>
          <w:lang w:val="es-CO"/>
        </w:rPr>
        <w:t>del Instituto</w:t>
      </w:r>
      <w:r w:rsidRPr="00B022EF">
        <w:rPr>
          <w:rFonts w:ascii="Arial" w:hAnsi="Arial" w:cs="Arial"/>
          <w:sz w:val="24"/>
          <w:szCs w:val="24"/>
          <w:lang w:val="es-CO"/>
        </w:rPr>
        <w:t xml:space="preserve">, Equipos e implementos requeridos para el desarrollo de las actividades contempladas dentro del Plan. </w:t>
      </w:r>
    </w:p>
    <w:p w14:paraId="3EE20C9C" w14:textId="77777777" w:rsidR="00B022EF" w:rsidRDefault="00B022EF" w:rsidP="00B022EF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010A8282" w14:textId="3D070E59" w:rsidR="005D4F6B" w:rsidRPr="00F319F0" w:rsidRDefault="005D4F6B" w:rsidP="005D4F6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656E14">
        <w:rPr>
          <w:rFonts w:ascii="Arial" w:hAnsi="Arial" w:cs="Arial"/>
          <w:b/>
          <w:bCs/>
          <w:i/>
          <w:iCs/>
          <w:sz w:val="24"/>
          <w:szCs w:val="24"/>
          <w:lang w:val="es-CO"/>
        </w:rPr>
        <w:t xml:space="preserve">Financieros: </w:t>
      </w:r>
      <w:r w:rsidR="00F319F0" w:rsidRPr="00F319F0">
        <w:rPr>
          <w:rFonts w:ascii="Arial" w:hAnsi="Arial" w:cs="Arial"/>
          <w:sz w:val="24"/>
          <w:szCs w:val="24"/>
          <w:lang w:val="es-CO"/>
        </w:rPr>
        <w:t>l</w:t>
      </w:r>
      <w:r w:rsidRPr="00F319F0">
        <w:rPr>
          <w:rFonts w:ascii="Arial" w:hAnsi="Arial" w:cs="Arial"/>
          <w:sz w:val="24"/>
          <w:szCs w:val="24"/>
          <w:lang w:val="es-CO"/>
        </w:rPr>
        <w:t>os contemplados en el Acuerdo N°</w:t>
      </w:r>
      <w:r w:rsidR="00F319F0" w:rsidRPr="00F319F0">
        <w:rPr>
          <w:rFonts w:ascii="Arial" w:hAnsi="Arial" w:cs="Arial"/>
          <w:sz w:val="24"/>
          <w:szCs w:val="24"/>
          <w:lang w:val="es-CO"/>
        </w:rPr>
        <w:t>000</w:t>
      </w:r>
      <w:r w:rsidR="00656E14">
        <w:rPr>
          <w:rFonts w:ascii="Arial" w:hAnsi="Arial" w:cs="Arial"/>
          <w:sz w:val="24"/>
          <w:szCs w:val="24"/>
          <w:lang w:val="es-CO"/>
        </w:rPr>
        <w:t>2</w:t>
      </w:r>
      <w:r w:rsidR="00F319F0" w:rsidRPr="00F319F0">
        <w:rPr>
          <w:rFonts w:ascii="Arial" w:hAnsi="Arial" w:cs="Arial"/>
          <w:sz w:val="24"/>
          <w:szCs w:val="24"/>
          <w:lang w:val="es-CO"/>
        </w:rPr>
        <w:t xml:space="preserve"> del </w:t>
      </w:r>
      <w:r w:rsidR="00656E14">
        <w:rPr>
          <w:rFonts w:ascii="Arial" w:hAnsi="Arial" w:cs="Arial"/>
          <w:sz w:val="24"/>
          <w:szCs w:val="24"/>
          <w:lang w:val="es-CO"/>
        </w:rPr>
        <w:t>14</w:t>
      </w:r>
      <w:r w:rsidR="00F319F0" w:rsidRPr="00F319F0">
        <w:rPr>
          <w:rFonts w:ascii="Arial" w:hAnsi="Arial" w:cs="Arial"/>
          <w:sz w:val="24"/>
          <w:szCs w:val="24"/>
          <w:lang w:val="es-CO"/>
        </w:rPr>
        <w:t xml:space="preserve"> de enero </w:t>
      </w:r>
      <w:r w:rsidRPr="00F319F0">
        <w:rPr>
          <w:rFonts w:ascii="Arial" w:hAnsi="Arial" w:cs="Arial"/>
          <w:sz w:val="24"/>
          <w:szCs w:val="24"/>
          <w:lang w:val="es-CO"/>
        </w:rPr>
        <w:t>de 20</w:t>
      </w:r>
      <w:r w:rsidR="00656E14">
        <w:rPr>
          <w:rFonts w:ascii="Arial" w:hAnsi="Arial" w:cs="Arial"/>
          <w:sz w:val="24"/>
          <w:szCs w:val="24"/>
          <w:lang w:val="es-CO"/>
        </w:rPr>
        <w:t>20</w:t>
      </w:r>
      <w:r w:rsidRPr="00F319F0">
        <w:rPr>
          <w:rFonts w:ascii="Arial" w:hAnsi="Arial" w:cs="Arial"/>
          <w:sz w:val="24"/>
          <w:szCs w:val="24"/>
          <w:lang w:val="es-CO"/>
        </w:rPr>
        <w:t>, por el cual se aprueba y expide el presupuesto para la vigencia 201</w:t>
      </w:r>
      <w:r w:rsidR="00F319F0" w:rsidRPr="00F319F0">
        <w:rPr>
          <w:rFonts w:ascii="Arial" w:hAnsi="Arial" w:cs="Arial"/>
          <w:sz w:val="24"/>
          <w:szCs w:val="24"/>
          <w:lang w:val="es-CO"/>
        </w:rPr>
        <w:t>9</w:t>
      </w:r>
      <w:r w:rsidRPr="00F319F0">
        <w:rPr>
          <w:rFonts w:ascii="Arial" w:hAnsi="Arial" w:cs="Arial"/>
          <w:sz w:val="24"/>
          <w:szCs w:val="24"/>
          <w:lang w:val="es-CO"/>
        </w:rPr>
        <w:t>.</w:t>
      </w:r>
    </w:p>
    <w:p w14:paraId="5656EBD9" w14:textId="77777777" w:rsidR="00656E14" w:rsidRDefault="00656E14" w:rsidP="00B022EF">
      <w:pPr>
        <w:pStyle w:val="Sinespaciado"/>
        <w:jc w:val="both"/>
        <w:rPr>
          <w:rFonts w:ascii="Arial" w:eastAsia="Calibri" w:hAnsi="Arial" w:cs="Arial"/>
          <w:sz w:val="24"/>
          <w:szCs w:val="24"/>
          <w:highlight w:val="yellow"/>
          <w:lang w:val="es-CO" w:eastAsia="en-US"/>
        </w:rPr>
      </w:pPr>
    </w:p>
    <w:p w14:paraId="4F8FFFEC" w14:textId="77777777" w:rsidR="00B022EF" w:rsidRPr="00656E14" w:rsidRDefault="008C0C27" w:rsidP="008C0C2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  <w:lang w:val="es-CO"/>
        </w:rPr>
      </w:pPr>
      <w:r w:rsidRPr="00656E14">
        <w:rPr>
          <w:rFonts w:ascii="Arial" w:hAnsi="Arial" w:cs="Arial"/>
          <w:sz w:val="28"/>
          <w:szCs w:val="28"/>
          <w:lang w:val="es-CO"/>
        </w:rPr>
        <w:t xml:space="preserve">CRONOGRAMA DE ACTIVIDADES </w:t>
      </w:r>
    </w:p>
    <w:p w14:paraId="6259E985" w14:textId="77777777" w:rsidR="00D40A89" w:rsidRPr="00F319F0" w:rsidRDefault="00D40A89" w:rsidP="00D40A89">
      <w:pPr>
        <w:rPr>
          <w:rFonts w:ascii="Arial" w:hAnsi="Arial" w:cs="Arial"/>
          <w:sz w:val="24"/>
          <w:szCs w:val="24"/>
          <w:lang w:val="es-ES"/>
        </w:rPr>
      </w:pPr>
    </w:p>
    <w:p w14:paraId="2E608150" w14:textId="77777777" w:rsidR="00D40A89" w:rsidRPr="00F319F0" w:rsidRDefault="00F319F0" w:rsidP="00D40A89">
      <w:pPr>
        <w:rPr>
          <w:rFonts w:ascii="Arial" w:hAnsi="Arial" w:cs="Arial"/>
          <w:sz w:val="24"/>
          <w:szCs w:val="24"/>
          <w:lang w:val="es-ES"/>
        </w:rPr>
      </w:pPr>
      <w:r w:rsidRPr="00F319F0">
        <w:rPr>
          <w:rFonts w:ascii="Arial" w:hAnsi="Arial" w:cs="Arial"/>
          <w:sz w:val="24"/>
          <w:szCs w:val="24"/>
          <w:lang w:val="es-ES"/>
        </w:rPr>
        <w:t>Se anexa</w:t>
      </w:r>
    </w:p>
    <w:p w14:paraId="474DA66A" w14:textId="28F11FD1" w:rsidR="008C0C27" w:rsidRDefault="008C0C27" w:rsidP="008C0C27">
      <w:pPr>
        <w:rPr>
          <w:lang w:val="es-CO"/>
        </w:rPr>
      </w:pPr>
    </w:p>
    <w:p w14:paraId="455E6673" w14:textId="518D153B" w:rsidR="006B1180" w:rsidRDefault="006B1180" w:rsidP="008C0C27">
      <w:pPr>
        <w:rPr>
          <w:lang w:val="es-CO"/>
        </w:rPr>
      </w:pPr>
    </w:p>
    <w:tbl>
      <w:tblPr>
        <w:tblStyle w:val="Tablaconcuadrcula1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7"/>
        <w:gridCol w:w="4958"/>
      </w:tblGrid>
      <w:tr w:rsidR="006B1180" w14:paraId="0BBD8980" w14:textId="77777777" w:rsidTr="006B11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F6A9" w14:textId="77777777" w:rsidR="006B1180" w:rsidRDefault="006B118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ELABORÓ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7B93" w14:textId="77777777" w:rsidR="006B1180" w:rsidRDefault="006B1180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REVISÓ</w:t>
            </w:r>
          </w:p>
        </w:tc>
      </w:tr>
      <w:tr w:rsidR="006B1180" w14:paraId="77D83A0F" w14:textId="77777777" w:rsidTr="006B1180">
        <w:trPr>
          <w:trHeight w:val="10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7D7" w14:textId="77777777" w:rsidR="006B1180" w:rsidRPr="006B1180" w:rsidRDefault="006B118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10A95966" w14:textId="77777777" w:rsidR="006B1180" w:rsidRPr="006B1180" w:rsidRDefault="006B1180" w:rsidP="006B11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B1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OLGA LUCÍA GONZÁLEZ JIMENEZ</w:t>
            </w:r>
          </w:p>
          <w:p w14:paraId="4BD74A90" w14:textId="77777777" w:rsidR="006B1180" w:rsidRPr="006B1180" w:rsidRDefault="006B1180" w:rsidP="006B118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</w:pPr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P.U -</w:t>
            </w:r>
            <w:proofErr w:type="spellStart"/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Líder</w:t>
            </w:r>
            <w:proofErr w:type="spellEnd"/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Gestión</w:t>
            </w:r>
            <w:proofErr w:type="spellEnd"/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 xml:space="preserve"> Humana y D.O</w:t>
            </w:r>
          </w:p>
          <w:p w14:paraId="1D54579C" w14:textId="77777777" w:rsidR="006B1180" w:rsidRDefault="006B118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Fecha</w:t>
            </w:r>
            <w:proofErr w:type="spellEnd"/>
            <w:r w:rsidRPr="006B1180"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: 28/01/2020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BD02" w14:textId="77777777" w:rsidR="006B1180" w:rsidRDefault="006B118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</w:pPr>
          </w:p>
          <w:p w14:paraId="08ACDE8E" w14:textId="77777777" w:rsidR="006B1180" w:rsidRDefault="006B1180">
            <w:pPr>
              <w:pStyle w:val="Textoindependiente"/>
              <w:ind w:right="714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JOHN JAIRO DUQUE GARCIA</w:t>
            </w:r>
          </w:p>
          <w:p w14:paraId="6AE2A57B" w14:textId="77777777" w:rsidR="006B1180" w:rsidRDefault="006B118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 xml:space="preserve">Subdirector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Administrativo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CO"/>
              </w:rPr>
              <w:t>Financiero</w:t>
            </w:r>
            <w:proofErr w:type="spellEnd"/>
          </w:p>
          <w:p w14:paraId="13F34CDB" w14:textId="77777777" w:rsidR="006B1180" w:rsidRDefault="006B118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: 28/01/2020</w:t>
            </w:r>
          </w:p>
        </w:tc>
      </w:tr>
    </w:tbl>
    <w:p w14:paraId="2C744EE7" w14:textId="77777777" w:rsidR="006B1180" w:rsidRDefault="006B1180" w:rsidP="008C0C27">
      <w:pPr>
        <w:rPr>
          <w:lang w:val="es-CO"/>
        </w:rPr>
      </w:pPr>
    </w:p>
    <w:p w14:paraId="08F60DDF" w14:textId="77777777" w:rsidR="00D40A89" w:rsidRPr="008C0C27" w:rsidRDefault="00D40A89" w:rsidP="00F319F0">
      <w:pPr>
        <w:jc w:val="center"/>
        <w:rPr>
          <w:lang w:val="es-CO"/>
        </w:rPr>
      </w:pPr>
      <w:bookmarkStart w:id="6" w:name="_GoBack"/>
      <w:bookmarkEnd w:id="6"/>
    </w:p>
    <w:sectPr w:rsidR="00D40A89" w:rsidRPr="008C0C27" w:rsidSect="00B6735E">
      <w:headerReference w:type="default" r:id="rId9"/>
      <w:footerReference w:type="default" r:id="rId10"/>
      <w:pgSz w:w="12242" w:h="15842" w:code="1"/>
      <w:pgMar w:top="2451" w:right="1701" w:bottom="1985" w:left="1701" w:header="283" w:footer="354" w:gutter="0"/>
      <w:pgNumType w:start="0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2E00" w14:textId="77777777" w:rsidR="00611CBB" w:rsidRDefault="00611CBB">
      <w:r>
        <w:separator/>
      </w:r>
    </w:p>
  </w:endnote>
  <w:endnote w:type="continuationSeparator" w:id="0">
    <w:p w14:paraId="38B41CF7" w14:textId="77777777" w:rsidR="00611CBB" w:rsidRDefault="0061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3 BlackEx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0DC6" w14:textId="77777777" w:rsidR="0069782A" w:rsidRPr="00075C25" w:rsidRDefault="0069782A" w:rsidP="005D3200">
    <w:pPr>
      <w:pStyle w:val="Piedepgina"/>
      <w:jc w:val="center"/>
      <w:rPr>
        <w:rFonts w:ascii="Arial Narrow" w:hAnsi="Arial Narrow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E3EC" w14:textId="77777777" w:rsidR="00611CBB" w:rsidRDefault="00611CBB">
      <w:r>
        <w:separator/>
      </w:r>
    </w:p>
  </w:footnote>
  <w:footnote w:type="continuationSeparator" w:id="0">
    <w:p w14:paraId="096EB0DF" w14:textId="77777777" w:rsidR="00611CBB" w:rsidRDefault="0061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14AE" w14:textId="45BB8655" w:rsidR="0069782A" w:rsidRDefault="00B6735E" w:rsidP="00A06F8D">
    <w:r w:rsidRPr="004B6985"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A9146B6" wp14:editId="3189FF6E">
          <wp:simplePos x="0" y="0"/>
          <wp:positionH relativeFrom="column">
            <wp:posOffset>39922</wp:posOffset>
          </wp:positionH>
          <wp:positionV relativeFrom="paragraph">
            <wp:posOffset>26477</wp:posOffset>
          </wp:positionV>
          <wp:extent cx="1414780" cy="1155065"/>
          <wp:effectExtent l="0" t="0" r="0" b="0"/>
          <wp:wrapThrough wrapText="bothSides">
            <wp:wrapPolygon edited="0">
              <wp:start x="13573" y="0"/>
              <wp:lineTo x="5041" y="5700"/>
              <wp:lineTo x="3490" y="7125"/>
              <wp:lineTo x="3490" y="9025"/>
              <wp:lineTo x="776" y="18524"/>
              <wp:lineTo x="776" y="19949"/>
              <wp:lineTo x="1939" y="20899"/>
              <wp:lineTo x="19777" y="20899"/>
              <wp:lineTo x="20165" y="19949"/>
              <wp:lineTo x="20165" y="17574"/>
              <wp:lineTo x="19390" y="16150"/>
              <wp:lineTo x="17838" y="8550"/>
              <wp:lineTo x="15512" y="0"/>
              <wp:lineTo x="13573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/>
        <w:b/>
        <w:bCs/>
        <w:noProof/>
        <w:sz w:val="24"/>
        <w:szCs w:val="24"/>
        <w:u w:val="single"/>
      </w:rPr>
      <w:drawing>
        <wp:anchor distT="0" distB="0" distL="114300" distR="114300" simplePos="0" relativeHeight="251662848" behindDoc="1" locked="0" layoutInCell="1" allowOverlap="1" wp14:anchorId="14667592" wp14:editId="397C009E">
          <wp:simplePos x="0" y="0"/>
          <wp:positionH relativeFrom="column">
            <wp:posOffset>3593990</wp:posOffset>
          </wp:positionH>
          <wp:positionV relativeFrom="paragraph">
            <wp:posOffset>15019</wp:posOffset>
          </wp:positionV>
          <wp:extent cx="2019300" cy="1123950"/>
          <wp:effectExtent l="0" t="0" r="0" b="0"/>
          <wp:wrapTight wrapText="bothSides">
            <wp:wrapPolygon edited="0">
              <wp:start x="0" y="0"/>
              <wp:lineTo x="0" y="21234"/>
              <wp:lineTo x="21396" y="21234"/>
              <wp:lineTo x="2139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ERNACIÓN 2020-2023-C.jpg"/>
                  <pic:cNvPicPr/>
                </pic:nvPicPr>
                <pic:blipFill rotWithShape="1">
                  <a:blip r:embed="rId2"/>
                  <a:srcRect l="7414" t="24260" r="8859" b="21664"/>
                  <a:stretch/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85">
      <w:rPr>
        <w:noProof/>
        <w:lang w:val="es-CO" w:eastAsia="es-CO"/>
      </w:rPr>
      <w:tab/>
    </w:r>
    <w:r w:rsidR="00577FEE">
      <w:rPr>
        <w:noProof/>
        <w:lang w:val="es-CO" w:eastAsia="es-CO"/>
      </w:rPr>
      <w:tab/>
    </w:r>
    <w:r w:rsidR="00A06F8D">
      <w:rPr>
        <w:noProof/>
        <w:lang w:val="es-CO" w:eastAsia="es-CO"/>
      </w:rPr>
      <w:t xml:space="preserve">                                </w:t>
    </w:r>
    <w:r w:rsidR="004B6985">
      <w:rPr>
        <w:noProof/>
        <w:lang w:val="es-CO" w:eastAsia="es-CO"/>
      </w:rPr>
      <w:t xml:space="preserve">     </w:t>
    </w:r>
    <w:r>
      <w:rPr>
        <w:noProof/>
        <w:lang w:val="es-CO" w:eastAsia="es-CO"/>
      </w:rPr>
      <w:tab/>
    </w:r>
    <w:r>
      <w:rPr>
        <w:noProof/>
        <w:lang w:val="es-CO" w:eastAsia="es-CO"/>
      </w:rPr>
      <w:tab/>
    </w:r>
    <w:r>
      <w:rPr>
        <w:noProof/>
        <w:lang w:val="es-CO" w:eastAsia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EC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94E"/>
    <w:multiLevelType w:val="hybridMultilevel"/>
    <w:tmpl w:val="A3A4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E36"/>
    <w:multiLevelType w:val="hybridMultilevel"/>
    <w:tmpl w:val="52F87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D92"/>
    <w:multiLevelType w:val="hybridMultilevel"/>
    <w:tmpl w:val="2102AC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1922"/>
    <w:multiLevelType w:val="hybridMultilevel"/>
    <w:tmpl w:val="577203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BB3"/>
    <w:multiLevelType w:val="hybridMultilevel"/>
    <w:tmpl w:val="14D6DA38"/>
    <w:lvl w:ilvl="0" w:tplc="0ED8E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4F29"/>
    <w:multiLevelType w:val="hybridMultilevel"/>
    <w:tmpl w:val="5D560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07E8"/>
    <w:multiLevelType w:val="hybridMultilevel"/>
    <w:tmpl w:val="EE34E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0F4E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 w:hint="default"/>
        <w:b/>
        <w:bCs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u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u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D4749A8"/>
    <w:multiLevelType w:val="hybridMultilevel"/>
    <w:tmpl w:val="0A7ED25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219EB"/>
    <w:multiLevelType w:val="hybridMultilevel"/>
    <w:tmpl w:val="05B42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310E1"/>
    <w:multiLevelType w:val="hybridMultilevel"/>
    <w:tmpl w:val="573E3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04DC"/>
    <w:multiLevelType w:val="hybridMultilevel"/>
    <w:tmpl w:val="2CE6027E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3CE9705A"/>
    <w:multiLevelType w:val="hybridMultilevel"/>
    <w:tmpl w:val="1858481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2321B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748A"/>
    <w:multiLevelType w:val="hybridMultilevel"/>
    <w:tmpl w:val="275EC9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008C5"/>
    <w:multiLevelType w:val="hybridMultilevel"/>
    <w:tmpl w:val="3C56FB70"/>
    <w:lvl w:ilvl="0" w:tplc="987C35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05CE"/>
    <w:multiLevelType w:val="hybridMultilevel"/>
    <w:tmpl w:val="E3526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6B50"/>
    <w:multiLevelType w:val="hybridMultilevel"/>
    <w:tmpl w:val="714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05CE"/>
    <w:multiLevelType w:val="hybridMultilevel"/>
    <w:tmpl w:val="A7BED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B338D"/>
    <w:multiLevelType w:val="hybridMultilevel"/>
    <w:tmpl w:val="F1A8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223"/>
    <w:multiLevelType w:val="hybridMultilevel"/>
    <w:tmpl w:val="E472A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44BF"/>
    <w:multiLevelType w:val="hybridMultilevel"/>
    <w:tmpl w:val="A0405B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25035D"/>
    <w:multiLevelType w:val="hybridMultilevel"/>
    <w:tmpl w:val="6E508A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0902"/>
    <w:multiLevelType w:val="hybridMultilevel"/>
    <w:tmpl w:val="8A42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F42F5"/>
    <w:multiLevelType w:val="hybridMultilevel"/>
    <w:tmpl w:val="E33C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24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18"/>
  </w:num>
  <w:num w:numId="11">
    <w:abstractNumId w:val="8"/>
  </w:num>
  <w:num w:numId="12">
    <w:abstractNumId w:val="1"/>
  </w:num>
  <w:num w:numId="13">
    <w:abstractNumId w:val="7"/>
  </w:num>
  <w:num w:numId="14">
    <w:abstractNumId w:val="23"/>
  </w:num>
  <w:num w:numId="15">
    <w:abstractNumId w:val="25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  <w:num w:numId="20">
    <w:abstractNumId w:val="17"/>
  </w:num>
  <w:num w:numId="21">
    <w:abstractNumId w:val="14"/>
  </w:num>
  <w:num w:numId="22">
    <w:abstractNumId w:val="13"/>
  </w:num>
  <w:num w:numId="23">
    <w:abstractNumId w:val="22"/>
  </w:num>
  <w:num w:numId="24">
    <w:abstractNumId w:val="2"/>
  </w:num>
  <w:num w:numId="25">
    <w:abstractNumId w:val="21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2B"/>
    <w:rsid w:val="0000647F"/>
    <w:rsid w:val="0002406A"/>
    <w:rsid w:val="00027773"/>
    <w:rsid w:val="00036D1D"/>
    <w:rsid w:val="00045773"/>
    <w:rsid w:val="00060278"/>
    <w:rsid w:val="00081FCC"/>
    <w:rsid w:val="000825C7"/>
    <w:rsid w:val="00083F70"/>
    <w:rsid w:val="00086A7C"/>
    <w:rsid w:val="00087F3C"/>
    <w:rsid w:val="000A5A5D"/>
    <w:rsid w:val="000B093E"/>
    <w:rsid w:val="000B4D47"/>
    <w:rsid w:val="000E122F"/>
    <w:rsid w:val="000E237E"/>
    <w:rsid w:val="000E5A27"/>
    <w:rsid w:val="0010027E"/>
    <w:rsid w:val="001103A4"/>
    <w:rsid w:val="00113FF4"/>
    <w:rsid w:val="00114210"/>
    <w:rsid w:val="00134A4B"/>
    <w:rsid w:val="00140E07"/>
    <w:rsid w:val="0014478C"/>
    <w:rsid w:val="001455F7"/>
    <w:rsid w:val="00150CB5"/>
    <w:rsid w:val="00153620"/>
    <w:rsid w:val="00163BED"/>
    <w:rsid w:val="001778DA"/>
    <w:rsid w:val="00186795"/>
    <w:rsid w:val="001A3A46"/>
    <w:rsid w:val="001B3E16"/>
    <w:rsid w:val="001C2E53"/>
    <w:rsid w:val="001D5DB7"/>
    <w:rsid w:val="001E0174"/>
    <w:rsid w:val="001F1183"/>
    <w:rsid w:val="00203C36"/>
    <w:rsid w:val="00205D64"/>
    <w:rsid w:val="002064F4"/>
    <w:rsid w:val="00211C0E"/>
    <w:rsid w:val="0021652E"/>
    <w:rsid w:val="00222EE7"/>
    <w:rsid w:val="00225CC6"/>
    <w:rsid w:val="002372B6"/>
    <w:rsid w:val="00242F27"/>
    <w:rsid w:val="0024598E"/>
    <w:rsid w:val="00250B9F"/>
    <w:rsid w:val="002557D9"/>
    <w:rsid w:val="0026198D"/>
    <w:rsid w:val="002634C0"/>
    <w:rsid w:val="002652C4"/>
    <w:rsid w:val="0029055F"/>
    <w:rsid w:val="00294A6A"/>
    <w:rsid w:val="0029502B"/>
    <w:rsid w:val="002A1FF1"/>
    <w:rsid w:val="002B266B"/>
    <w:rsid w:val="002B286A"/>
    <w:rsid w:val="002B6C19"/>
    <w:rsid w:val="002C173D"/>
    <w:rsid w:val="002F0337"/>
    <w:rsid w:val="00316986"/>
    <w:rsid w:val="00321DEF"/>
    <w:rsid w:val="0032606C"/>
    <w:rsid w:val="003274C4"/>
    <w:rsid w:val="00335F82"/>
    <w:rsid w:val="00342712"/>
    <w:rsid w:val="00343703"/>
    <w:rsid w:val="00397920"/>
    <w:rsid w:val="003A2870"/>
    <w:rsid w:val="003A3456"/>
    <w:rsid w:val="003A53CA"/>
    <w:rsid w:val="003D219B"/>
    <w:rsid w:val="003D2CB6"/>
    <w:rsid w:val="003E06AF"/>
    <w:rsid w:val="00424F7E"/>
    <w:rsid w:val="0043024D"/>
    <w:rsid w:val="004349F0"/>
    <w:rsid w:val="004410EB"/>
    <w:rsid w:val="00451F4A"/>
    <w:rsid w:val="0046202A"/>
    <w:rsid w:val="00463FC2"/>
    <w:rsid w:val="0047760D"/>
    <w:rsid w:val="00493B8B"/>
    <w:rsid w:val="004B6985"/>
    <w:rsid w:val="004C6DE3"/>
    <w:rsid w:val="004D3314"/>
    <w:rsid w:val="004D5C8B"/>
    <w:rsid w:val="004E05F6"/>
    <w:rsid w:val="004E12BA"/>
    <w:rsid w:val="004E28F9"/>
    <w:rsid w:val="004E37AA"/>
    <w:rsid w:val="004F0805"/>
    <w:rsid w:val="00502E0A"/>
    <w:rsid w:val="005209F7"/>
    <w:rsid w:val="00522770"/>
    <w:rsid w:val="005232D6"/>
    <w:rsid w:val="005239BB"/>
    <w:rsid w:val="005329A0"/>
    <w:rsid w:val="00534F90"/>
    <w:rsid w:val="00537DC3"/>
    <w:rsid w:val="00552FF8"/>
    <w:rsid w:val="0055423B"/>
    <w:rsid w:val="00554357"/>
    <w:rsid w:val="00563CB8"/>
    <w:rsid w:val="00564979"/>
    <w:rsid w:val="00577FEE"/>
    <w:rsid w:val="00580A2F"/>
    <w:rsid w:val="00581E97"/>
    <w:rsid w:val="00582B94"/>
    <w:rsid w:val="00582D67"/>
    <w:rsid w:val="00591AEF"/>
    <w:rsid w:val="005A564F"/>
    <w:rsid w:val="005B2392"/>
    <w:rsid w:val="005B581C"/>
    <w:rsid w:val="005B632C"/>
    <w:rsid w:val="005B7715"/>
    <w:rsid w:val="005D3200"/>
    <w:rsid w:val="005D4F6B"/>
    <w:rsid w:val="005D5CA2"/>
    <w:rsid w:val="005F1507"/>
    <w:rsid w:val="005F5290"/>
    <w:rsid w:val="005F7EE3"/>
    <w:rsid w:val="0060336C"/>
    <w:rsid w:val="00605D55"/>
    <w:rsid w:val="00611CBB"/>
    <w:rsid w:val="00620534"/>
    <w:rsid w:val="00624772"/>
    <w:rsid w:val="006247C8"/>
    <w:rsid w:val="0064026B"/>
    <w:rsid w:val="00643688"/>
    <w:rsid w:val="006475C4"/>
    <w:rsid w:val="00651BB0"/>
    <w:rsid w:val="006555AE"/>
    <w:rsid w:val="00656A96"/>
    <w:rsid w:val="00656E14"/>
    <w:rsid w:val="0066294E"/>
    <w:rsid w:val="00664084"/>
    <w:rsid w:val="00665649"/>
    <w:rsid w:val="00677792"/>
    <w:rsid w:val="0069782A"/>
    <w:rsid w:val="006A605B"/>
    <w:rsid w:val="006A79C8"/>
    <w:rsid w:val="006B1180"/>
    <w:rsid w:val="006B11ED"/>
    <w:rsid w:val="006B4A83"/>
    <w:rsid w:val="006C2676"/>
    <w:rsid w:val="006C77AB"/>
    <w:rsid w:val="006F383B"/>
    <w:rsid w:val="006F5741"/>
    <w:rsid w:val="0070308D"/>
    <w:rsid w:val="0070610F"/>
    <w:rsid w:val="007151C8"/>
    <w:rsid w:val="00717D1E"/>
    <w:rsid w:val="00724A5E"/>
    <w:rsid w:val="00727C54"/>
    <w:rsid w:val="00741465"/>
    <w:rsid w:val="00742D2D"/>
    <w:rsid w:val="00745854"/>
    <w:rsid w:val="0075388F"/>
    <w:rsid w:val="0075488E"/>
    <w:rsid w:val="00764C6B"/>
    <w:rsid w:val="00780127"/>
    <w:rsid w:val="00780132"/>
    <w:rsid w:val="00791CAD"/>
    <w:rsid w:val="00794035"/>
    <w:rsid w:val="00796664"/>
    <w:rsid w:val="007A2FFF"/>
    <w:rsid w:val="007B027D"/>
    <w:rsid w:val="007C69FB"/>
    <w:rsid w:val="007D3B1F"/>
    <w:rsid w:val="007E76AC"/>
    <w:rsid w:val="0080112A"/>
    <w:rsid w:val="008167E4"/>
    <w:rsid w:val="008260E2"/>
    <w:rsid w:val="00842A34"/>
    <w:rsid w:val="008452B5"/>
    <w:rsid w:val="008508A0"/>
    <w:rsid w:val="008721CA"/>
    <w:rsid w:val="00876C70"/>
    <w:rsid w:val="00877B25"/>
    <w:rsid w:val="00880B5F"/>
    <w:rsid w:val="00894494"/>
    <w:rsid w:val="008976E2"/>
    <w:rsid w:val="008A0076"/>
    <w:rsid w:val="008B2806"/>
    <w:rsid w:val="008B51F5"/>
    <w:rsid w:val="008C0215"/>
    <w:rsid w:val="008C0C27"/>
    <w:rsid w:val="008F2489"/>
    <w:rsid w:val="008F5069"/>
    <w:rsid w:val="00900303"/>
    <w:rsid w:val="009043C1"/>
    <w:rsid w:val="0090486E"/>
    <w:rsid w:val="00912B6A"/>
    <w:rsid w:val="009213AA"/>
    <w:rsid w:val="009375D8"/>
    <w:rsid w:val="009467D3"/>
    <w:rsid w:val="00956B56"/>
    <w:rsid w:val="009610EF"/>
    <w:rsid w:val="009767FA"/>
    <w:rsid w:val="00977798"/>
    <w:rsid w:val="00977B38"/>
    <w:rsid w:val="00980680"/>
    <w:rsid w:val="00981F55"/>
    <w:rsid w:val="00986681"/>
    <w:rsid w:val="009905F3"/>
    <w:rsid w:val="009B1735"/>
    <w:rsid w:val="009B43F4"/>
    <w:rsid w:val="009B6111"/>
    <w:rsid w:val="009B6630"/>
    <w:rsid w:val="009C5601"/>
    <w:rsid w:val="00A06F8D"/>
    <w:rsid w:val="00A30ED1"/>
    <w:rsid w:val="00A33D7F"/>
    <w:rsid w:val="00A46E30"/>
    <w:rsid w:val="00AA258C"/>
    <w:rsid w:val="00AA45A1"/>
    <w:rsid w:val="00AA4EBC"/>
    <w:rsid w:val="00AA60E7"/>
    <w:rsid w:val="00AC5A99"/>
    <w:rsid w:val="00AD01E8"/>
    <w:rsid w:val="00AD5DBD"/>
    <w:rsid w:val="00B022EF"/>
    <w:rsid w:val="00B06C6C"/>
    <w:rsid w:val="00B17F41"/>
    <w:rsid w:val="00B360B1"/>
    <w:rsid w:val="00B54C5A"/>
    <w:rsid w:val="00B60D11"/>
    <w:rsid w:val="00B659B9"/>
    <w:rsid w:val="00B6735E"/>
    <w:rsid w:val="00B76E33"/>
    <w:rsid w:val="00B77DA3"/>
    <w:rsid w:val="00B81A1C"/>
    <w:rsid w:val="00B8269F"/>
    <w:rsid w:val="00B95D1E"/>
    <w:rsid w:val="00BA5ED7"/>
    <w:rsid w:val="00BB4B81"/>
    <w:rsid w:val="00BC05BC"/>
    <w:rsid w:val="00BC1809"/>
    <w:rsid w:val="00BE103C"/>
    <w:rsid w:val="00BF61D9"/>
    <w:rsid w:val="00BF65F4"/>
    <w:rsid w:val="00C10F7D"/>
    <w:rsid w:val="00C20D4D"/>
    <w:rsid w:val="00C24330"/>
    <w:rsid w:val="00C2585B"/>
    <w:rsid w:val="00C25B26"/>
    <w:rsid w:val="00C273A0"/>
    <w:rsid w:val="00C33B96"/>
    <w:rsid w:val="00C445B6"/>
    <w:rsid w:val="00C562EF"/>
    <w:rsid w:val="00C566BE"/>
    <w:rsid w:val="00C62564"/>
    <w:rsid w:val="00C62A9D"/>
    <w:rsid w:val="00C72FC8"/>
    <w:rsid w:val="00C74A5F"/>
    <w:rsid w:val="00C91224"/>
    <w:rsid w:val="00CA1587"/>
    <w:rsid w:val="00CB014E"/>
    <w:rsid w:val="00CB4590"/>
    <w:rsid w:val="00CB45E3"/>
    <w:rsid w:val="00CE0C6C"/>
    <w:rsid w:val="00CE6C8A"/>
    <w:rsid w:val="00D10079"/>
    <w:rsid w:val="00D218A5"/>
    <w:rsid w:val="00D229D2"/>
    <w:rsid w:val="00D22C0E"/>
    <w:rsid w:val="00D2317C"/>
    <w:rsid w:val="00D37DFB"/>
    <w:rsid w:val="00D40A89"/>
    <w:rsid w:val="00D41D73"/>
    <w:rsid w:val="00D63DA8"/>
    <w:rsid w:val="00D64C23"/>
    <w:rsid w:val="00DB6C94"/>
    <w:rsid w:val="00DC179B"/>
    <w:rsid w:val="00DE41BC"/>
    <w:rsid w:val="00DE547D"/>
    <w:rsid w:val="00DE6EBD"/>
    <w:rsid w:val="00DF2AE9"/>
    <w:rsid w:val="00DF40D7"/>
    <w:rsid w:val="00E05473"/>
    <w:rsid w:val="00E20325"/>
    <w:rsid w:val="00E34512"/>
    <w:rsid w:val="00E42F06"/>
    <w:rsid w:val="00E5292F"/>
    <w:rsid w:val="00E601D9"/>
    <w:rsid w:val="00E62FB2"/>
    <w:rsid w:val="00E647DF"/>
    <w:rsid w:val="00E67605"/>
    <w:rsid w:val="00E73ABE"/>
    <w:rsid w:val="00E8010A"/>
    <w:rsid w:val="00E81D18"/>
    <w:rsid w:val="00E84337"/>
    <w:rsid w:val="00E8533C"/>
    <w:rsid w:val="00E85DFF"/>
    <w:rsid w:val="00E94DB4"/>
    <w:rsid w:val="00EA54C4"/>
    <w:rsid w:val="00EB1FCA"/>
    <w:rsid w:val="00EB3CBB"/>
    <w:rsid w:val="00EC4603"/>
    <w:rsid w:val="00ED266E"/>
    <w:rsid w:val="00EE278E"/>
    <w:rsid w:val="00EE46F0"/>
    <w:rsid w:val="00EE5E38"/>
    <w:rsid w:val="00EE5F07"/>
    <w:rsid w:val="00EF48E6"/>
    <w:rsid w:val="00F06CD0"/>
    <w:rsid w:val="00F2396B"/>
    <w:rsid w:val="00F31758"/>
    <w:rsid w:val="00F319F0"/>
    <w:rsid w:val="00F36A20"/>
    <w:rsid w:val="00F44126"/>
    <w:rsid w:val="00F572E1"/>
    <w:rsid w:val="00F60867"/>
    <w:rsid w:val="00F853E0"/>
    <w:rsid w:val="00F86A3C"/>
    <w:rsid w:val="00F93E12"/>
    <w:rsid w:val="00FA7464"/>
    <w:rsid w:val="00FB6848"/>
    <w:rsid w:val="00FC534A"/>
    <w:rsid w:val="00FC5F30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909623"/>
  <w15:docId w15:val="{3E18D332-798A-4313-B792-525B3571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2B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6681"/>
    <w:pPr>
      <w:keepNext/>
      <w:numPr>
        <w:numId w:val="1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986681"/>
    <w:pPr>
      <w:keepNext/>
      <w:widowControl w:val="0"/>
      <w:numPr>
        <w:ilvl w:val="1"/>
        <w:numId w:val="1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86681"/>
    <w:pPr>
      <w:keepNext/>
      <w:widowControl w:val="0"/>
      <w:numPr>
        <w:ilvl w:val="2"/>
        <w:numId w:val="1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86681"/>
    <w:pPr>
      <w:keepNext/>
      <w:numPr>
        <w:ilvl w:val="3"/>
        <w:numId w:val="11"/>
      </w:numPr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986681"/>
    <w:pPr>
      <w:numPr>
        <w:ilvl w:val="4"/>
        <w:numId w:val="1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86681"/>
    <w:pPr>
      <w:numPr>
        <w:ilvl w:val="5"/>
        <w:numId w:val="11"/>
      </w:num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986681"/>
    <w:pPr>
      <w:numPr>
        <w:ilvl w:val="6"/>
        <w:numId w:val="11"/>
      </w:numPr>
      <w:spacing w:before="240" w:after="60"/>
      <w:outlineLvl w:val="6"/>
    </w:pPr>
    <w:rPr>
      <w:rFonts w:eastAsia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986681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986681"/>
    <w:pPr>
      <w:numPr>
        <w:ilvl w:val="8"/>
        <w:numId w:val="11"/>
      </w:numPr>
      <w:spacing w:before="240" w:after="60"/>
      <w:outlineLvl w:val="8"/>
    </w:pPr>
    <w:rPr>
      <w:rFonts w:ascii="Arial" w:eastAsia="Calibri" w:hAnsi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9502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9502B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9502B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29502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29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0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502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a15">
    <w:name w:val="Pa15"/>
    <w:basedOn w:val="Normal"/>
    <w:next w:val="Normal"/>
    <w:uiPriority w:val="99"/>
    <w:rsid w:val="00217F1C"/>
    <w:pPr>
      <w:autoSpaceDE w:val="0"/>
      <w:autoSpaceDN w:val="0"/>
      <w:adjustRightInd w:val="0"/>
      <w:spacing w:line="221" w:lineRule="atLeast"/>
    </w:pPr>
    <w:rPr>
      <w:rFonts w:ascii="HelveticaNeue LT 93 BlackEx" w:eastAsia="Calibri" w:hAnsi="HelveticaNeue LT 93 BlackEx"/>
      <w:sz w:val="24"/>
      <w:szCs w:val="24"/>
      <w:lang w:val="es-CO" w:eastAsia="en-US"/>
    </w:rPr>
  </w:style>
  <w:style w:type="character" w:customStyle="1" w:styleId="apple-converted-space">
    <w:name w:val="apple-converted-space"/>
    <w:basedOn w:val="Fuentedeprrafopredeter"/>
    <w:rsid w:val="007557AC"/>
  </w:style>
  <w:style w:type="paragraph" w:customStyle="1" w:styleId="Cuadrculamedia21">
    <w:name w:val="Cuadrícula media 21"/>
    <w:uiPriority w:val="1"/>
    <w:qFormat/>
    <w:rsid w:val="002F3756"/>
    <w:rPr>
      <w:rFonts w:eastAsia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3045D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9A7E32"/>
    <w:rPr>
      <w:b/>
      <w:bCs/>
    </w:rPr>
  </w:style>
  <w:style w:type="paragraph" w:styleId="Prrafodelista">
    <w:name w:val="List Paragraph"/>
    <w:basedOn w:val="Normal"/>
    <w:uiPriority w:val="34"/>
    <w:qFormat/>
    <w:rsid w:val="0079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2B266B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145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5F7"/>
  </w:style>
  <w:style w:type="character" w:customStyle="1" w:styleId="TextocomentarioCar">
    <w:name w:val="Texto comentario Car"/>
    <w:link w:val="Textocomentario"/>
    <w:uiPriority w:val="99"/>
    <w:semiHidden/>
    <w:rsid w:val="001455F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5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5F7"/>
    <w:rPr>
      <w:rFonts w:ascii="Times New Roman" w:eastAsia="Times New Roman" w:hAnsi="Times New Roman"/>
      <w:b/>
      <w:bCs/>
      <w:lang w:val="es-ES_tradnl" w:eastAsia="es-ES"/>
    </w:rPr>
  </w:style>
  <w:style w:type="paragraph" w:customStyle="1" w:styleId="Default">
    <w:name w:val="Default"/>
    <w:rsid w:val="008A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8A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86681"/>
    <w:rPr>
      <w:rFonts w:ascii="Cambria" w:hAnsi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rsid w:val="00986681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986681"/>
    <w:rPr>
      <w:rFonts w:ascii="Arial" w:hAnsi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986681"/>
    <w:rPr>
      <w:rFonts w:ascii="Times New Roman" w:hAnsi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link w:val="Ttulo5"/>
    <w:rsid w:val="00986681"/>
    <w:rPr>
      <w:rFonts w:ascii="Times New Roman" w:hAnsi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rsid w:val="00986681"/>
    <w:rPr>
      <w:rFonts w:ascii="Times New Roman" w:hAnsi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rsid w:val="00986681"/>
    <w:rPr>
      <w:rFonts w:ascii="Times New Roman" w:hAnsi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rsid w:val="00986681"/>
    <w:rPr>
      <w:rFonts w:ascii="Times New Roman" w:hAnsi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link w:val="Ttulo9"/>
    <w:rsid w:val="00986681"/>
    <w:rPr>
      <w:rFonts w:ascii="Arial" w:hAnsi="Arial"/>
      <w:sz w:val="22"/>
      <w:szCs w:val="22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05F3"/>
    <w:rPr>
      <w:rFonts w:ascii="Times New Roman" w:eastAsia="Times New Roman" w:hAnsi="Times New Roman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D32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D320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D3200"/>
    <w:pPr>
      <w:spacing w:after="100"/>
      <w:ind w:left="200"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118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1180"/>
    <w:rPr>
      <w:rFonts w:ascii="Arial" w:eastAsia="Arial" w:hAnsi="Arial" w:cs="Arial"/>
      <w:sz w:val="24"/>
      <w:szCs w:val="24"/>
      <w:lang w:val="es-CO" w:eastAsia="es-CO" w:bidi="es-CO"/>
    </w:rPr>
  </w:style>
  <w:style w:type="table" w:customStyle="1" w:styleId="Tablaconcuadrcula1">
    <w:name w:val="Tabla con cuadrícula1"/>
    <w:basedOn w:val="Tablanormal"/>
    <w:uiPriority w:val="59"/>
    <w:rsid w:val="006B1180"/>
    <w:rPr>
      <w:rFonts w:asciiTheme="minorHAnsi" w:eastAsia="Times New Roman" w:hAnsiTheme="minorHAnsi" w:cstheme="minorBidi"/>
      <w:sz w:val="22"/>
      <w:szCs w:val="22"/>
      <w:lang w:val="en-US" w:eastAsia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911BC-CBDC-4594-9A8E-9BE6516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6339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Seguridad y Salud en el Trabajo.</vt:lpstr>
    </vt:vector>
  </TitlesOfParts>
  <Company>INSTITUTO DE CULTURA Y PATRIMONIO DE ANTIOQUIA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6 - Plan Anual de Seguridad y Salud en el Trabajo.</dc:title>
  <dc:creator>Luffi</dc:creator>
  <cp:lastModifiedBy>Sandra Diaz</cp:lastModifiedBy>
  <cp:revision>2</cp:revision>
  <cp:lastPrinted>2019-01-28T21:53:00Z</cp:lastPrinted>
  <dcterms:created xsi:type="dcterms:W3CDTF">2020-01-28T18:51:00Z</dcterms:created>
  <dcterms:modified xsi:type="dcterms:W3CDTF">2020-01-28T18:51:00Z</dcterms:modified>
</cp:coreProperties>
</file>